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B4" w:rsidRPr="00C16EA2" w:rsidRDefault="00F521B4" w:rsidP="00F521B4">
      <w:pPr>
        <w:jc w:val="center"/>
        <w:rPr>
          <w:b/>
        </w:rPr>
      </w:pPr>
    </w:p>
    <w:p w:rsidR="00F521B4" w:rsidRPr="00C16EA2" w:rsidRDefault="00F521B4" w:rsidP="00F521B4">
      <w:pPr>
        <w:jc w:val="center"/>
        <w:rPr>
          <w:b/>
        </w:rPr>
      </w:pPr>
      <w:r w:rsidRPr="00C16EA2">
        <w:rPr>
          <w:b/>
        </w:rPr>
        <w:t>МІНІСТЕРСТВО ОСВІТИ І НАУКИ УКРАЇНИ</w:t>
      </w:r>
    </w:p>
    <w:p w:rsidR="00F521B4" w:rsidRPr="00C16EA2" w:rsidRDefault="00F521B4" w:rsidP="00F521B4">
      <w:pPr>
        <w:jc w:val="center"/>
        <w:rPr>
          <w:b/>
        </w:rPr>
      </w:pPr>
      <w:r w:rsidRPr="00C16EA2">
        <w:rPr>
          <w:b/>
        </w:rPr>
        <w:t>ХЕРСОНСЬКИЙ ДЕРЖАВНИЙ УНІВЕРСИТЕТ</w:t>
      </w:r>
    </w:p>
    <w:p w:rsidR="00F521B4" w:rsidRPr="00C16EA2" w:rsidRDefault="00F521B4" w:rsidP="00F521B4">
      <w:pPr>
        <w:jc w:val="center"/>
        <w:rPr>
          <w:b/>
        </w:rPr>
      </w:pPr>
      <w:r w:rsidRPr="00C16EA2">
        <w:rPr>
          <w:b/>
        </w:rPr>
        <w:t>ФАКУЛЬТЕТ УКРАЇНСЬКОЇ Й ІНОЗЕМНОЇ ФІЛОЛОГІЇ ТА ЖУРНАЛІСТИКИ</w:t>
      </w:r>
    </w:p>
    <w:p w:rsidR="00F521B4" w:rsidRPr="00C16EA2" w:rsidRDefault="00F521B4" w:rsidP="00F521B4">
      <w:pPr>
        <w:jc w:val="center"/>
        <w:rPr>
          <w:b/>
        </w:rPr>
      </w:pPr>
      <w:r w:rsidRPr="00C16EA2">
        <w:rPr>
          <w:b/>
        </w:rPr>
        <w:t xml:space="preserve">КАФЕДРА </w:t>
      </w:r>
      <w:proofErr w:type="gramStart"/>
      <w:r w:rsidRPr="00C16EA2">
        <w:rPr>
          <w:b/>
        </w:rPr>
        <w:t>АНГЛ</w:t>
      </w:r>
      <w:proofErr w:type="gramEnd"/>
      <w:r w:rsidRPr="00C16EA2">
        <w:rPr>
          <w:b/>
        </w:rPr>
        <w:t>ІЙСЬКОЇ ФІЛОЛОГІЇ ТА ПРИКЛАДНОЇ ЛІНГВІСТИКИ</w:t>
      </w:r>
    </w:p>
    <w:p w:rsidR="00F521B4" w:rsidRDefault="00F521B4" w:rsidP="00F521B4"/>
    <w:p w:rsidR="00F521B4" w:rsidRDefault="00F521B4" w:rsidP="00790F2A">
      <w:pPr>
        <w:ind w:left="9204" w:firstLine="708"/>
      </w:pPr>
      <w:r>
        <w:t>ЗАТВЕРДЖЕНО</w:t>
      </w:r>
    </w:p>
    <w:p w:rsidR="00F521B4" w:rsidRDefault="00F521B4" w:rsidP="00790F2A">
      <w:pPr>
        <w:ind w:left="9204" w:firstLine="708"/>
      </w:pPr>
      <w:r>
        <w:t xml:space="preserve">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:rsidR="00F521B4" w:rsidRDefault="00F521B4" w:rsidP="00790F2A">
      <w:pPr>
        <w:ind w:left="9204" w:firstLine="708"/>
      </w:pPr>
      <w:r>
        <w:t xml:space="preserve">та </w:t>
      </w:r>
      <w:proofErr w:type="spellStart"/>
      <w:r>
        <w:t>прикладної</w:t>
      </w:r>
      <w:proofErr w:type="spellEnd"/>
      <w:r>
        <w:t xml:space="preserve"> </w:t>
      </w:r>
      <w:proofErr w:type="spellStart"/>
      <w:r>
        <w:t>лінгвістики</w:t>
      </w:r>
      <w:proofErr w:type="spellEnd"/>
    </w:p>
    <w:p w:rsidR="00F521B4" w:rsidRDefault="00F521B4" w:rsidP="00790F2A">
      <w:pPr>
        <w:ind w:left="9204" w:firstLine="708"/>
      </w:pPr>
      <w:r>
        <w:t xml:space="preserve">протокол № … </w:t>
      </w:r>
      <w:proofErr w:type="spellStart"/>
      <w:r>
        <w:t>від</w:t>
      </w:r>
      <w:proofErr w:type="spellEnd"/>
      <w:r>
        <w:t xml:space="preserve"> …. …. 2020 р.</w:t>
      </w:r>
    </w:p>
    <w:p w:rsidR="00F521B4" w:rsidRDefault="00F521B4" w:rsidP="00790F2A">
      <w:pPr>
        <w:ind w:left="9204" w:firstLine="708"/>
      </w:pPr>
      <w:r>
        <w:rPr>
          <w:lang w:val="uk-UA"/>
        </w:rPr>
        <w:t xml:space="preserve">в.о. </w:t>
      </w:r>
      <w:proofErr w:type="spellStart"/>
      <w:r>
        <w:t>завідувач</w:t>
      </w:r>
      <w:r>
        <w:rPr>
          <w:lang w:val="uk-UA"/>
        </w:rPr>
        <w:t>ки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</w:p>
    <w:p w:rsidR="00F521B4" w:rsidRDefault="00F521B4" w:rsidP="00790F2A">
      <w:pPr>
        <w:ind w:left="9204" w:firstLine="708"/>
      </w:pPr>
      <w:bookmarkStart w:id="0" w:name="_GoBack"/>
      <w:bookmarkEnd w:id="0"/>
      <w:r>
        <w:t xml:space="preserve">___________ (доц. </w:t>
      </w:r>
      <w:proofErr w:type="spellStart"/>
      <w:r>
        <w:t>Главацька</w:t>
      </w:r>
      <w:proofErr w:type="spellEnd"/>
      <w:r>
        <w:t xml:space="preserve"> Ю.Л.) </w:t>
      </w:r>
    </w:p>
    <w:p w:rsidR="00F521B4" w:rsidRPr="004D79AE" w:rsidRDefault="00F521B4" w:rsidP="00F521B4">
      <w:pPr>
        <w:jc w:val="center"/>
        <w:rPr>
          <w:b/>
        </w:rPr>
      </w:pPr>
    </w:p>
    <w:p w:rsidR="00F521B4" w:rsidRDefault="00F521B4" w:rsidP="00F521B4">
      <w:pPr>
        <w:jc w:val="center"/>
        <w:rPr>
          <w:b/>
          <w:lang w:val="uk-UA"/>
        </w:rPr>
      </w:pPr>
    </w:p>
    <w:p w:rsidR="00F521B4" w:rsidRDefault="00F521B4" w:rsidP="00F521B4">
      <w:pPr>
        <w:jc w:val="center"/>
        <w:rPr>
          <w:b/>
          <w:lang w:val="uk-UA"/>
        </w:rPr>
      </w:pPr>
    </w:p>
    <w:p w:rsidR="00F521B4" w:rsidRDefault="00F521B4" w:rsidP="00F521B4">
      <w:pPr>
        <w:jc w:val="center"/>
        <w:rPr>
          <w:b/>
          <w:lang w:val="uk-UA"/>
        </w:rPr>
      </w:pPr>
    </w:p>
    <w:p w:rsidR="00F521B4" w:rsidRDefault="00F521B4" w:rsidP="00F521B4">
      <w:pPr>
        <w:jc w:val="center"/>
        <w:rPr>
          <w:b/>
          <w:lang w:val="uk-UA"/>
        </w:rPr>
      </w:pPr>
    </w:p>
    <w:p w:rsidR="00F521B4" w:rsidRPr="00A87077" w:rsidRDefault="00F521B4" w:rsidP="00F521B4">
      <w:pPr>
        <w:jc w:val="center"/>
        <w:rPr>
          <w:b/>
        </w:rPr>
      </w:pPr>
      <w:r w:rsidRPr="00A87077">
        <w:rPr>
          <w:b/>
        </w:rPr>
        <w:t>СИЛАБУС ОСВІТНЬОЇ КОМПОНЕНТИ</w:t>
      </w:r>
    </w:p>
    <w:p w:rsidR="00F521B4" w:rsidRPr="00A87077" w:rsidRDefault="00F521B4" w:rsidP="00F521B4">
      <w:pPr>
        <w:jc w:val="center"/>
        <w:rPr>
          <w:b/>
        </w:rPr>
      </w:pPr>
      <w:r w:rsidRPr="00A87077">
        <w:rPr>
          <w:b/>
        </w:rPr>
        <w:t>ПРАКТИЧНИЙ КУРС ДРУГОЇ ІНОЗЕМНОЇ МОВИ</w:t>
      </w:r>
    </w:p>
    <w:p w:rsidR="00F521B4" w:rsidRPr="00F2487E" w:rsidRDefault="00F521B4" w:rsidP="00F521B4"/>
    <w:p w:rsidR="00F521B4" w:rsidRDefault="00F521B4" w:rsidP="00F521B4"/>
    <w:p w:rsidR="00F521B4" w:rsidRPr="00F521B4" w:rsidRDefault="00F521B4" w:rsidP="00F521B4">
      <w:pPr>
        <w:rPr>
          <w:color w:val="auto"/>
          <w:lang w:val="uk-UA"/>
        </w:rPr>
      </w:pPr>
      <w:proofErr w:type="spellStart"/>
      <w:r>
        <w:t>Освітня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(</w:t>
      </w:r>
      <w:proofErr w:type="spellStart"/>
      <w:r>
        <w:t>Мова</w:t>
      </w:r>
      <w:proofErr w:type="spellEnd"/>
      <w:r>
        <w:t xml:space="preserve"> і </w:t>
      </w:r>
      <w:proofErr w:type="spellStart"/>
      <w:r>
        <w:t>література</w:t>
      </w:r>
      <w:proofErr w:type="spellEnd"/>
      <w:r>
        <w:t xml:space="preserve"> </w:t>
      </w:r>
      <w:r w:rsidR="001613B1">
        <w:rPr>
          <w:lang w:val="uk-UA"/>
        </w:rPr>
        <w:t>французька</w:t>
      </w:r>
      <w:r w:rsidRPr="00A87077">
        <w:rPr>
          <w:color w:val="auto"/>
        </w:rPr>
        <w:t>)</w:t>
      </w:r>
    </w:p>
    <w:p w:rsidR="00F521B4" w:rsidRDefault="00F521B4" w:rsidP="00F521B4">
      <w:pPr>
        <w:rPr>
          <w:lang w:val="uk-UA"/>
        </w:rPr>
      </w:pPr>
      <w:proofErr w:type="spellStart"/>
      <w:proofErr w:type="gramStart"/>
      <w:r>
        <w:t>Спец</w:t>
      </w:r>
      <w:proofErr w:type="gramEnd"/>
      <w:r>
        <w:t>іальність</w:t>
      </w:r>
      <w:proofErr w:type="spellEnd"/>
      <w:r>
        <w:t xml:space="preserve"> 014.02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(</w:t>
      </w:r>
      <w:proofErr w:type="spellStart"/>
      <w:r>
        <w:t>Мова</w:t>
      </w:r>
      <w:proofErr w:type="spellEnd"/>
      <w:r>
        <w:t xml:space="preserve"> і </w:t>
      </w:r>
      <w:proofErr w:type="spellStart"/>
      <w:r>
        <w:t>література</w:t>
      </w:r>
      <w:proofErr w:type="spellEnd"/>
      <w:r>
        <w:t xml:space="preserve"> </w:t>
      </w:r>
      <w:r w:rsidR="001613B1">
        <w:rPr>
          <w:lang w:val="uk-UA"/>
        </w:rPr>
        <w:t>французька</w:t>
      </w:r>
      <w:r>
        <w:t xml:space="preserve">) </w:t>
      </w:r>
    </w:p>
    <w:p w:rsidR="00F521B4" w:rsidRPr="00B7159A" w:rsidRDefault="00F521B4" w:rsidP="00F521B4">
      <w:proofErr w:type="spellStart"/>
      <w:r>
        <w:t>Галузь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01 </w:t>
      </w:r>
      <w:proofErr w:type="spellStart"/>
      <w:r>
        <w:t>Освіта</w:t>
      </w:r>
      <w:proofErr w:type="spellEnd"/>
      <w:r>
        <w:rPr>
          <w:lang w:val="uk-UA"/>
        </w:rPr>
        <w:t xml:space="preserve"> </w:t>
      </w:r>
      <w:r>
        <w:t>/</w:t>
      </w:r>
      <w:r>
        <w:rPr>
          <w:lang w:val="uk-UA"/>
        </w:rPr>
        <w:t xml:space="preserve"> </w:t>
      </w:r>
      <w:proofErr w:type="spellStart"/>
      <w:r>
        <w:t>Педагогіка</w:t>
      </w:r>
      <w:proofErr w:type="spellEnd"/>
    </w:p>
    <w:p w:rsidR="00F521B4" w:rsidRDefault="00F521B4" w:rsidP="00F521B4"/>
    <w:p w:rsidR="00674352" w:rsidRDefault="00F521B4" w:rsidP="00F521B4">
      <w:pPr>
        <w:rPr>
          <w:lang w:val="uk-UA"/>
        </w:rPr>
      </w:pPr>
      <w:r w:rsidRPr="00275FC5">
        <w:t xml:space="preserve">3 КУРС </w:t>
      </w:r>
    </w:p>
    <w:p w:rsidR="00F521B4" w:rsidRPr="00275FC5" w:rsidRDefault="00F521B4" w:rsidP="00F521B4">
      <w:r w:rsidRPr="00275FC5">
        <w:t xml:space="preserve">5 семестр – </w:t>
      </w:r>
      <w:proofErr w:type="spellStart"/>
      <w:r w:rsidRPr="00275FC5">
        <w:t>екзамен</w:t>
      </w:r>
      <w:proofErr w:type="spellEnd"/>
      <w:r w:rsidRPr="00275FC5">
        <w:t xml:space="preserve">, 6 семестр – </w:t>
      </w:r>
      <w:proofErr w:type="spellStart"/>
      <w:r w:rsidRPr="00275FC5">
        <w:t>залі</w:t>
      </w:r>
      <w:proofErr w:type="gramStart"/>
      <w:r w:rsidRPr="00275FC5">
        <w:t>к</w:t>
      </w:r>
      <w:proofErr w:type="spellEnd"/>
      <w:proofErr w:type="gramEnd"/>
    </w:p>
    <w:p w:rsidR="00F521B4" w:rsidRDefault="00F521B4" w:rsidP="00F521B4"/>
    <w:p w:rsidR="00F521B4" w:rsidRDefault="00F521B4" w:rsidP="00F521B4"/>
    <w:p w:rsidR="00F521B4" w:rsidRDefault="00F521B4" w:rsidP="00F521B4">
      <w:pPr>
        <w:jc w:val="center"/>
      </w:pPr>
      <w:r>
        <w:t xml:space="preserve">Херсон </w:t>
      </w:r>
      <w:r>
        <w:rPr>
          <w:lang w:val="uk-UA"/>
        </w:rPr>
        <w:t xml:space="preserve">- </w:t>
      </w:r>
      <w:r>
        <w:t>2020</w:t>
      </w:r>
    </w:p>
    <w:p w:rsidR="00F521B4" w:rsidRDefault="00F521B4" w:rsidP="00F521B4">
      <w:pPr>
        <w:rPr>
          <w:lang w:val="uk-UA"/>
        </w:rPr>
      </w:pPr>
    </w:p>
    <w:p w:rsidR="00F521B4" w:rsidRDefault="00F521B4" w:rsidP="00F521B4">
      <w:pPr>
        <w:rPr>
          <w:lang w:val="uk-UA"/>
        </w:rPr>
      </w:pPr>
    </w:p>
    <w:p w:rsidR="00F521B4" w:rsidRDefault="00F521B4" w:rsidP="00F521B4">
      <w:pPr>
        <w:rPr>
          <w:lang w:val="uk-UA"/>
        </w:rPr>
      </w:pPr>
    </w:p>
    <w:p w:rsidR="00F521B4" w:rsidRDefault="00F521B4" w:rsidP="00F521B4">
      <w:pPr>
        <w:rPr>
          <w:lang w:val="uk-UA"/>
        </w:rPr>
      </w:pPr>
    </w:p>
    <w:p w:rsidR="00F521B4" w:rsidRDefault="00F521B4" w:rsidP="00F521B4">
      <w:pPr>
        <w:rPr>
          <w:lang w:val="uk-UA"/>
        </w:rPr>
      </w:pPr>
    </w:p>
    <w:p w:rsidR="00F521B4" w:rsidRDefault="00F521B4" w:rsidP="00F521B4">
      <w:pPr>
        <w:rPr>
          <w:lang w:val="uk-UA"/>
        </w:rPr>
      </w:pPr>
    </w:p>
    <w:p w:rsidR="00F521B4" w:rsidRPr="00A87077" w:rsidRDefault="00F521B4" w:rsidP="00F521B4">
      <w:pPr>
        <w:rPr>
          <w:lang w:val="uk-UA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F521B4" w:rsidTr="00C61063">
        <w:tc>
          <w:tcPr>
            <w:tcW w:w="3936" w:type="dxa"/>
          </w:tcPr>
          <w:p w:rsidR="00F521B4" w:rsidRDefault="00F521B4" w:rsidP="00C61063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освітньої</w:t>
            </w:r>
            <w:proofErr w:type="spellEnd"/>
            <w:r>
              <w:t xml:space="preserve"> </w:t>
            </w:r>
            <w:proofErr w:type="spellStart"/>
            <w:r>
              <w:t>компоненти</w:t>
            </w:r>
            <w:proofErr w:type="spellEnd"/>
          </w:p>
        </w:tc>
        <w:tc>
          <w:tcPr>
            <w:tcW w:w="10206" w:type="dxa"/>
          </w:tcPr>
          <w:p w:rsidR="00F521B4" w:rsidRPr="00666D14" w:rsidRDefault="00F521B4" w:rsidP="00C61063">
            <w:proofErr w:type="spellStart"/>
            <w:r>
              <w:t>Практичний</w:t>
            </w:r>
            <w:proofErr w:type="spellEnd"/>
            <w:r>
              <w:t xml:space="preserve"> курс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іноземної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</w:tr>
      <w:tr w:rsidR="00F521B4" w:rsidTr="00C61063">
        <w:tc>
          <w:tcPr>
            <w:tcW w:w="3936" w:type="dxa"/>
          </w:tcPr>
          <w:p w:rsidR="00F521B4" w:rsidRDefault="00F521B4" w:rsidP="00C61063">
            <w:proofErr w:type="spellStart"/>
            <w:r>
              <w:t>Викладач</w:t>
            </w:r>
            <w:proofErr w:type="spellEnd"/>
            <w:r>
              <w:t xml:space="preserve"> </w:t>
            </w:r>
          </w:p>
        </w:tc>
        <w:tc>
          <w:tcPr>
            <w:tcW w:w="10206" w:type="dxa"/>
          </w:tcPr>
          <w:p w:rsidR="00F521B4" w:rsidRPr="00666D14" w:rsidRDefault="00F521B4" w:rsidP="00C61063">
            <w:proofErr w:type="spellStart"/>
            <w:r>
              <w:t>Колкунова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  <w:r>
              <w:t xml:space="preserve"> </w:t>
            </w:r>
          </w:p>
        </w:tc>
      </w:tr>
      <w:tr w:rsidR="00F521B4" w:rsidTr="00C61063">
        <w:tc>
          <w:tcPr>
            <w:tcW w:w="3936" w:type="dxa"/>
          </w:tcPr>
          <w:p w:rsidR="00F521B4" w:rsidRDefault="00F521B4" w:rsidP="00C61063">
            <w:proofErr w:type="spellStart"/>
            <w:r w:rsidRPr="00284417">
              <w:t>Посилання</w:t>
            </w:r>
            <w:proofErr w:type="spellEnd"/>
            <w:r w:rsidRPr="00284417">
              <w:t xml:space="preserve"> на сайт</w:t>
            </w:r>
          </w:p>
        </w:tc>
        <w:tc>
          <w:tcPr>
            <w:tcW w:w="10206" w:type="dxa"/>
          </w:tcPr>
          <w:p w:rsidR="00F521B4" w:rsidRPr="00F00CFF" w:rsidRDefault="00C61063" w:rsidP="00C61063">
            <w:pPr>
              <w:rPr>
                <w:lang w:val="uk-UA"/>
              </w:rPr>
            </w:pPr>
            <w:hyperlink r:id="rId6" w:history="1">
              <w:r w:rsidR="00F521B4" w:rsidRPr="004D6E3C">
                <w:rPr>
                  <w:rStyle w:val="a6"/>
                </w:rPr>
                <w:t>http://www.kspu.edu/About/Faculty/IUkrForeignPhilology/ChairTranslation.aspx</w:t>
              </w:r>
            </w:hyperlink>
            <w:r w:rsidR="00F521B4">
              <w:rPr>
                <w:lang w:val="uk-UA"/>
              </w:rPr>
              <w:t xml:space="preserve"> </w:t>
            </w:r>
          </w:p>
        </w:tc>
      </w:tr>
      <w:tr w:rsidR="00F521B4" w:rsidTr="00C61063">
        <w:tc>
          <w:tcPr>
            <w:tcW w:w="3936" w:type="dxa"/>
          </w:tcPr>
          <w:p w:rsidR="00F521B4" w:rsidRDefault="00F521B4" w:rsidP="00C61063">
            <w:proofErr w:type="spellStart"/>
            <w:r>
              <w:t>Контактний</w:t>
            </w:r>
            <w:proofErr w:type="spellEnd"/>
            <w:r>
              <w:t xml:space="preserve"> тел.</w:t>
            </w:r>
          </w:p>
        </w:tc>
        <w:tc>
          <w:tcPr>
            <w:tcW w:w="10206" w:type="dxa"/>
          </w:tcPr>
          <w:p w:rsidR="00F521B4" w:rsidRPr="00666D14" w:rsidRDefault="00F521B4" w:rsidP="00C61063">
            <w:r>
              <w:t>0501733083</w:t>
            </w:r>
          </w:p>
        </w:tc>
      </w:tr>
      <w:tr w:rsidR="00F521B4" w:rsidTr="00C61063">
        <w:tc>
          <w:tcPr>
            <w:tcW w:w="3936" w:type="dxa"/>
          </w:tcPr>
          <w:p w:rsidR="00F521B4" w:rsidRDefault="00F521B4" w:rsidP="00C61063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>:</w:t>
            </w:r>
          </w:p>
        </w:tc>
        <w:tc>
          <w:tcPr>
            <w:tcW w:w="10206" w:type="dxa"/>
          </w:tcPr>
          <w:p w:rsidR="00F521B4" w:rsidRPr="0001119A" w:rsidRDefault="00C61063" w:rsidP="00C61063">
            <w:hyperlink r:id="rId7" w:history="1">
              <w:r w:rsidR="00F521B4" w:rsidRPr="009A049F">
                <w:rPr>
                  <w:rStyle w:val="a6"/>
                  <w:lang w:val="en-US"/>
                </w:rPr>
                <w:t>kolkunova</w:t>
              </w:r>
              <w:r w:rsidR="00F521B4" w:rsidRPr="0001119A">
                <w:rPr>
                  <w:rStyle w:val="a6"/>
                </w:rPr>
                <w:t>@</w:t>
              </w:r>
              <w:r w:rsidR="00F521B4" w:rsidRPr="009A049F">
                <w:rPr>
                  <w:rStyle w:val="a6"/>
                  <w:lang w:val="en-US"/>
                </w:rPr>
                <w:t>gmail</w:t>
              </w:r>
              <w:r w:rsidR="00F521B4" w:rsidRPr="0001119A">
                <w:rPr>
                  <w:rStyle w:val="a6"/>
                </w:rPr>
                <w:t>.</w:t>
              </w:r>
              <w:r w:rsidR="00F521B4" w:rsidRPr="009A049F">
                <w:rPr>
                  <w:rStyle w:val="a6"/>
                  <w:lang w:val="en-US"/>
                </w:rPr>
                <w:t>com</w:t>
              </w:r>
            </w:hyperlink>
            <w:r w:rsidR="00F521B4">
              <w:t xml:space="preserve"> </w:t>
            </w:r>
            <w:r w:rsidR="0001119A">
              <w:rPr>
                <w:lang w:val="uk-UA"/>
              </w:rPr>
              <w:t xml:space="preserve">, </w:t>
            </w:r>
            <w:hyperlink r:id="rId8" w:history="1">
              <w:r w:rsidR="0001119A" w:rsidRPr="004D6E3C">
                <w:rPr>
                  <w:rStyle w:val="a6"/>
                  <w:lang w:val="en-US"/>
                </w:rPr>
                <w:t>Vkolkunova</w:t>
              </w:r>
              <w:r w:rsidR="0001119A" w:rsidRPr="0001119A">
                <w:rPr>
                  <w:rStyle w:val="a6"/>
                </w:rPr>
                <w:t>@</w:t>
              </w:r>
              <w:r w:rsidR="0001119A" w:rsidRPr="004D6E3C">
                <w:rPr>
                  <w:rStyle w:val="a6"/>
                  <w:lang w:val="en-US"/>
                </w:rPr>
                <w:t>ksu</w:t>
              </w:r>
              <w:r w:rsidR="0001119A" w:rsidRPr="0001119A">
                <w:rPr>
                  <w:rStyle w:val="a6"/>
                </w:rPr>
                <w:t>.</w:t>
              </w:r>
              <w:r w:rsidR="0001119A" w:rsidRPr="004D6E3C">
                <w:rPr>
                  <w:rStyle w:val="a6"/>
                  <w:lang w:val="en-US"/>
                </w:rPr>
                <w:t>ks</w:t>
              </w:r>
              <w:r w:rsidR="0001119A" w:rsidRPr="0001119A">
                <w:rPr>
                  <w:rStyle w:val="a6"/>
                </w:rPr>
                <w:t>.</w:t>
              </w:r>
              <w:proofErr w:type="spellStart"/>
              <w:r w:rsidR="0001119A" w:rsidRPr="004D6E3C">
                <w:rPr>
                  <w:rStyle w:val="a6"/>
                  <w:lang w:val="en-US"/>
                </w:rPr>
                <w:t>ua</w:t>
              </w:r>
              <w:proofErr w:type="spellEnd"/>
            </w:hyperlink>
            <w:r w:rsidR="0001119A" w:rsidRPr="0001119A">
              <w:t xml:space="preserve"> </w:t>
            </w:r>
          </w:p>
        </w:tc>
      </w:tr>
      <w:tr w:rsidR="00F521B4" w:rsidTr="00C61063">
        <w:tc>
          <w:tcPr>
            <w:tcW w:w="3936" w:type="dxa"/>
          </w:tcPr>
          <w:p w:rsidR="00F521B4" w:rsidRDefault="00F521B4" w:rsidP="00C61063"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</w:p>
        </w:tc>
        <w:tc>
          <w:tcPr>
            <w:tcW w:w="10206" w:type="dxa"/>
          </w:tcPr>
          <w:p w:rsidR="00F521B4" w:rsidRPr="00F00CFF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кожного вівторка</w:t>
            </w:r>
          </w:p>
        </w:tc>
      </w:tr>
    </w:tbl>
    <w:p w:rsidR="00F521B4" w:rsidRDefault="00F521B4" w:rsidP="00F521B4"/>
    <w:p w:rsidR="00F521B4" w:rsidRPr="00C03642" w:rsidRDefault="00F521B4" w:rsidP="00F521B4">
      <w:pPr>
        <w:pStyle w:val="a"/>
        <w:ind w:left="0" w:hanging="2"/>
        <w:rPr>
          <w:b w:val="0"/>
          <w:lang w:val="uk-UA"/>
        </w:rPr>
      </w:pPr>
      <w:proofErr w:type="spellStart"/>
      <w:r w:rsidRPr="006C72F0">
        <w:t>Анотація</w:t>
      </w:r>
      <w:proofErr w:type="spellEnd"/>
      <w:r w:rsidRPr="006C72F0">
        <w:t xml:space="preserve"> </w:t>
      </w:r>
      <w:proofErr w:type="gramStart"/>
      <w:r w:rsidRPr="006C72F0">
        <w:t>до</w:t>
      </w:r>
      <w:proofErr w:type="gramEnd"/>
      <w:r w:rsidRPr="006C72F0">
        <w:t xml:space="preserve"> курсу.</w:t>
      </w:r>
      <w:r w:rsidRPr="007E7FC7">
        <w:t xml:space="preserve"> </w:t>
      </w:r>
      <w:proofErr w:type="spellStart"/>
      <w:r w:rsidRPr="00C03642">
        <w:rPr>
          <w:b w:val="0"/>
        </w:rPr>
        <w:t>Вибіркова</w:t>
      </w:r>
      <w:proofErr w:type="spellEnd"/>
      <w:r w:rsidRPr="00C03642">
        <w:rPr>
          <w:b w:val="0"/>
        </w:rPr>
        <w:t xml:space="preserve"> компонента «</w:t>
      </w:r>
      <w:proofErr w:type="spellStart"/>
      <w:r w:rsidRPr="00C03642">
        <w:rPr>
          <w:b w:val="0"/>
        </w:rPr>
        <w:t>Практичний</w:t>
      </w:r>
      <w:proofErr w:type="spellEnd"/>
      <w:r w:rsidRPr="00C03642">
        <w:rPr>
          <w:b w:val="0"/>
        </w:rPr>
        <w:t xml:space="preserve"> курс </w:t>
      </w:r>
      <w:proofErr w:type="spellStart"/>
      <w:r w:rsidRPr="00C03642">
        <w:rPr>
          <w:b w:val="0"/>
        </w:rPr>
        <w:t>другої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іноземної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мови</w:t>
      </w:r>
      <w:proofErr w:type="spellEnd"/>
      <w:r w:rsidRPr="00C03642">
        <w:rPr>
          <w:b w:val="0"/>
        </w:rPr>
        <w:t>» ОПП «</w:t>
      </w:r>
      <w:proofErr w:type="spellStart"/>
      <w:r w:rsidRPr="00C03642">
        <w:rPr>
          <w:b w:val="0"/>
        </w:rPr>
        <w:t>Середня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освіта</w:t>
      </w:r>
      <w:proofErr w:type="spellEnd"/>
      <w:r w:rsidRPr="00C03642">
        <w:rPr>
          <w:b w:val="0"/>
        </w:rPr>
        <w:t xml:space="preserve"> (</w:t>
      </w:r>
      <w:proofErr w:type="spellStart"/>
      <w:r w:rsidRPr="00C03642">
        <w:rPr>
          <w:b w:val="0"/>
        </w:rPr>
        <w:t>Мова</w:t>
      </w:r>
      <w:proofErr w:type="spellEnd"/>
      <w:r w:rsidRPr="00C03642">
        <w:rPr>
          <w:b w:val="0"/>
        </w:rPr>
        <w:t xml:space="preserve"> і </w:t>
      </w:r>
      <w:proofErr w:type="spellStart"/>
      <w:r w:rsidRPr="00C03642">
        <w:rPr>
          <w:b w:val="0"/>
        </w:rPr>
        <w:t>література</w:t>
      </w:r>
      <w:proofErr w:type="spellEnd"/>
      <w:r w:rsidRPr="00C03642">
        <w:rPr>
          <w:b w:val="0"/>
        </w:rPr>
        <w:t xml:space="preserve"> </w:t>
      </w:r>
      <w:r w:rsidR="0001119A">
        <w:rPr>
          <w:b w:val="0"/>
          <w:lang w:val="uk-UA"/>
        </w:rPr>
        <w:t>французька</w:t>
      </w:r>
      <w:r w:rsidRPr="00C03642">
        <w:rPr>
          <w:b w:val="0"/>
        </w:rPr>
        <w:t xml:space="preserve">)» </w:t>
      </w:r>
      <w:proofErr w:type="spellStart"/>
      <w:r w:rsidRPr="00C03642">
        <w:rPr>
          <w:b w:val="0"/>
        </w:rPr>
        <w:t>першого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бакалаврського</w:t>
      </w:r>
      <w:proofErr w:type="spellEnd"/>
      <w:r w:rsidRPr="00C03642">
        <w:rPr>
          <w:b w:val="0"/>
        </w:rPr>
        <w:t xml:space="preserve"> </w:t>
      </w:r>
      <w:proofErr w:type="spellStart"/>
      <w:proofErr w:type="gramStart"/>
      <w:r w:rsidRPr="00C03642">
        <w:rPr>
          <w:b w:val="0"/>
        </w:rPr>
        <w:t>р</w:t>
      </w:r>
      <w:proofErr w:type="gramEnd"/>
      <w:r w:rsidRPr="00C03642">
        <w:rPr>
          <w:b w:val="0"/>
        </w:rPr>
        <w:t>івня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вищої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освіти</w:t>
      </w:r>
      <w:proofErr w:type="spellEnd"/>
      <w:r w:rsidRPr="00C03642">
        <w:rPr>
          <w:b w:val="0"/>
        </w:rPr>
        <w:t xml:space="preserve"> є </w:t>
      </w:r>
      <w:proofErr w:type="spellStart"/>
      <w:r w:rsidRPr="00C03642">
        <w:rPr>
          <w:b w:val="0"/>
        </w:rPr>
        <w:t>наступним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етапом</w:t>
      </w:r>
      <w:proofErr w:type="spellEnd"/>
      <w:r w:rsidRPr="00C03642">
        <w:rPr>
          <w:b w:val="0"/>
        </w:rPr>
        <w:t xml:space="preserve"> у </w:t>
      </w:r>
      <w:proofErr w:type="spellStart"/>
      <w:r w:rsidRPr="00C03642">
        <w:rPr>
          <w:b w:val="0"/>
        </w:rPr>
        <w:t>системі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роботи</w:t>
      </w:r>
      <w:proofErr w:type="spellEnd"/>
      <w:r w:rsidRPr="00C03642">
        <w:rPr>
          <w:b w:val="0"/>
        </w:rPr>
        <w:t xml:space="preserve"> з </w:t>
      </w:r>
      <w:proofErr w:type="spellStart"/>
      <w:r w:rsidRPr="00C03642">
        <w:rPr>
          <w:b w:val="0"/>
        </w:rPr>
        <w:t>формування</w:t>
      </w:r>
      <w:proofErr w:type="spellEnd"/>
      <w:r w:rsidRPr="00C03642">
        <w:rPr>
          <w:b w:val="0"/>
        </w:rPr>
        <w:t xml:space="preserve">, </w:t>
      </w:r>
      <w:proofErr w:type="spellStart"/>
      <w:r w:rsidRPr="00C03642">
        <w:rPr>
          <w:b w:val="0"/>
        </w:rPr>
        <w:t>розвитку</w:t>
      </w:r>
      <w:proofErr w:type="spellEnd"/>
      <w:r w:rsidRPr="00C03642">
        <w:rPr>
          <w:b w:val="0"/>
        </w:rPr>
        <w:t xml:space="preserve"> й </w:t>
      </w:r>
      <w:proofErr w:type="spellStart"/>
      <w:r w:rsidRPr="00C03642">
        <w:rPr>
          <w:b w:val="0"/>
        </w:rPr>
        <w:t>вдосконалення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англійськомовної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комунікативної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компетеностсті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здобувачів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вищої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освіти</w:t>
      </w:r>
      <w:proofErr w:type="spellEnd"/>
      <w:r w:rsidRPr="00C03642">
        <w:rPr>
          <w:b w:val="0"/>
        </w:rPr>
        <w:t xml:space="preserve">. </w:t>
      </w:r>
      <w:r>
        <w:rPr>
          <w:b w:val="0"/>
          <w:lang w:val="uk-UA"/>
        </w:rPr>
        <w:t>Н</w:t>
      </w:r>
      <w:r w:rsidRPr="00C03642">
        <w:rPr>
          <w:b w:val="0"/>
          <w:lang w:val="uk-UA"/>
        </w:rPr>
        <w:t>авчальн</w:t>
      </w:r>
      <w:r>
        <w:rPr>
          <w:b w:val="0"/>
          <w:lang w:val="uk-UA"/>
        </w:rPr>
        <w:t>ий</w:t>
      </w:r>
      <w:r w:rsidRPr="00C03642">
        <w:rPr>
          <w:b w:val="0"/>
          <w:lang w:val="uk-UA"/>
        </w:rPr>
        <w:t xml:space="preserve"> курс охоплює такі теми: «Характер людини», «Зовнішність», «Національні стереотипи», «Політика», «Економіка», «Екологічні проблеми», «Освіта й виховання дітей», «Подорожі». Особливу увагу надано темам країнознавчого характеру («Середня освіта у Великій Британії», «</w:t>
      </w:r>
      <w:proofErr w:type="spellStart"/>
      <w:r w:rsidRPr="00C03642">
        <w:rPr>
          <w:b w:val="0"/>
          <w:lang w:val="uk-UA"/>
        </w:rPr>
        <w:t>Англійськомовні</w:t>
      </w:r>
      <w:proofErr w:type="spellEnd"/>
      <w:r w:rsidRPr="00C03642">
        <w:rPr>
          <w:b w:val="0"/>
          <w:lang w:val="uk-UA"/>
        </w:rPr>
        <w:t xml:space="preserve"> країни», «Мистецтво у Великій Британії»), що сприяють розвитку</w:t>
      </w:r>
      <w:r>
        <w:rPr>
          <w:b w:val="0"/>
          <w:lang w:val="uk-UA"/>
        </w:rPr>
        <w:t xml:space="preserve"> країно</w:t>
      </w:r>
      <w:r w:rsidRPr="00C03642">
        <w:rPr>
          <w:b w:val="0"/>
          <w:lang w:val="uk-UA"/>
        </w:rPr>
        <w:t xml:space="preserve">знавчих знань  студентів про культуру, традиції та звичаї </w:t>
      </w:r>
      <w:proofErr w:type="spellStart"/>
      <w:r w:rsidRPr="00C03642">
        <w:rPr>
          <w:b w:val="0"/>
          <w:lang w:val="uk-UA"/>
        </w:rPr>
        <w:t>англійськомовних</w:t>
      </w:r>
      <w:proofErr w:type="spellEnd"/>
      <w:r w:rsidRPr="00C03642">
        <w:rPr>
          <w:b w:val="0"/>
          <w:lang w:val="uk-UA"/>
        </w:rPr>
        <w:t xml:space="preserve"> країн у порівнянні з українськими національними традиціями та культурою. Граматичний матеріал курсу містить  теми «Інфінітив», «Герундій», «Дієприкметник». Курс містить англійські автентичні й адаптовані тексти для читання, аудіювання, обговорення й перекладу, а також комплекс завдань із розвитку й вдосконалення мовленнєвих умінь і навичок, контрольні заходи з перевірки рівня сформованості </w:t>
      </w:r>
      <w:proofErr w:type="spellStart"/>
      <w:r w:rsidRPr="00C03642">
        <w:rPr>
          <w:b w:val="0"/>
          <w:lang w:val="uk-UA"/>
        </w:rPr>
        <w:t>англійськомовної</w:t>
      </w:r>
      <w:proofErr w:type="spellEnd"/>
      <w:r w:rsidRPr="00C03642">
        <w:rPr>
          <w:b w:val="0"/>
          <w:lang w:val="uk-UA"/>
        </w:rPr>
        <w:t xml:space="preserve"> комунікативної компетентності взагалі та її окремих складників.</w:t>
      </w:r>
    </w:p>
    <w:p w:rsidR="00F521B4" w:rsidRPr="00C03642" w:rsidRDefault="00F521B4" w:rsidP="00F521B4">
      <w:pPr>
        <w:pStyle w:val="a"/>
        <w:ind w:left="0" w:hanging="2"/>
        <w:rPr>
          <w:b w:val="0"/>
          <w:lang w:val="uk-UA"/>
        </w:rPr>
      </w:pPr>
      <w:r w:rsidRPr="006C72F0">
        <w:rPr>
          <w:lang w:val="uk-UA"/>
        </w:rPr>
        <w:t xml:space="preserve">Мета та цілі курсу: </w:t>
      </w:r>
      <w:r w:rsidRPr="00C03642">
        <w:rPr>
          <w:b w:val="0"/>
          <w:lang w:val="uk-UA"/>
        </w:rPr>
        <w:t>розвиток і вдосконалення комунікативної компетентності з англійської мови як другої іноземної з метою використання отриманих знань у подальшій освітній й професійній діяльності.</w:t>
      </w:r>
      <w:bookmarkStart w:id="1" w:name="_gjdgxs" w:colFirst="0" w:colLast="0"/>
      <w:bookmarkEnd w:id="1"/>
    </w:p>
    <w:p w:rsidR="00F521B4" w:rsidRPr="00284417" w:rsidRDefault="00F521B4" w:rsidP="00F521B4">
      <w:pPr>
        <w:pStyle w:val="a"/>
        <w:spacing w:after="0" w:line="240" w:lineRule="auto"/>
        <w:ind w:left="0" w:hanging="2"/>
      </w:pPr>
      <w:proofErr w:type="spellStart"/>
      <w:r w:rsidRPr="00F61EF7">
        <w:t>Компетентності</w:t>
      </w:r>
      <w:proofErr w:type="spellEnd"/>
      <w:r w:rsidRPr="00F61EF7">
        <w:t xml:space="preserve"> та </w:t>
      </w:r>
      <w:proofErr w:type="spellStart"/>
      <w:r w:rsidRPr="00F61EF7">
        <w:t>програмні</w:t>
      </w:r>
      <w:proofErr w:type="spellEnd"/>
      <w:r w:rsidRPr="00F61EF7">
        <w:t xml:space="preserve"> </w:t>
      </w:r>
      <w:proofErr w:type="spellStart"/>
      <w:r w:rsidRPr="00F61EF7">
        <w:t>результати</w:t>
      </w:r>
      <w:proofErr w:type="spellEnd"/>
      <w:r w:rsidRPr="00F61EF7">
        <w:t xml:space="preserve"> </w:t>
      </w:r>
      <w:proofErr w:type="spellStart"/>
      <w:r w:rsidRPr="00F61EF7">
        <w:t>навчання</w:t>
      </w:r>
      <w:proofErr w:type="spellEnd"/>
      <w:r w:rsidRPr="00284417">
        <w:t xml:space="preserve">: 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ЗК 1. </w:t>
      </w:r>
      <w:proofErr w:type="spellStart"/>
      <w:r w:rsidRPr="00C91BF3">
        <w:t>Знання</w:t>
      </w:r>
      <w:proofErr w:type="spellEnd"/>
      <w:r w:rsidRPr="00C91BF3">
        <w:t xml:space="preserve"> та </w:t>
      </w:r>
      <w:proofErr w:type="spellStart"/>
      <w:r w:rsidRPr="00C91BF3">
        <w:t>розуміння</w:t>
      </w:r>
      <w:proofErr w:type="spellEnd"/>
      <w:r w:rsidRPr="00C91BF3">
        <w:t xml:space="preserve"> </w:t>
      </w:r>
      <w:proofErr w:type="spellStart"/>
      <w:r w:rsidRPr="00C91BF3">
        <w:t>предметної</w:t>
      </w:r>
      <w:proofErr w:type="spellEnd"/>
      <w:r w:rsidRPr="00C91BF3">
        <w:t xml:space="preserve"> </w:t>
      </w:r>
      <w:proofErr w:type="spellStart"/>
      <w:r w:rsidRPr="00C91BF3">
        <w:t>області</w:t>
      </w:r>
      <w:proofErr w:type="spellEnd"/>
      <w:r w:rsidRPr="00C91BF3">
        <w:t xml:space="preserve"> та </w:t>
      </w:r>
      <w:proofErr w:type="spellStart"/>
      <w:r w:rsidRPr="00C91BF3">
        <w:t>розуміння</w:t>
      </w:r>
      <w:proofErr w:type="spellEnd"/>
      <w:r w:rsidRPr="00C91BF3">
        <w:t xml:space="preserve"> </w:t>
      </w:r>
      <w:proofErr w:type="spellStart"/>
      <w:r w:rsidRPr="00C91BF3">
        <w:t>професійної</w:t>
      </w:r>
      <w:proofErr w:type="spellEnd"/>
      <w:r w:rsidRPr="00C91BF3">
        <w:t xml:space="preserve"> </w:t>
      </w:r>
      <w:proofErr w:type="spellStart"/>
      <w:r w:rsidRPr="00C91BF3">
        <w:t>діяльності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ЗК 2.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діяти</w:t>
      </w:r>
      <w:proofErr w:type="spellEnd"/>
      <w:r w:rsidRPr="00C91BF3">
        <w:t xml:space="preserve"> на </w:t>
      </w:r>
      <w:proofErr w:type="spellStart"/>
      <w:r w:rsidRPr="00C91BF3">
        <w:t>основі</w:t>
      </w:r>
      <w:proofErr w:type="spellEnd"/>
      <w:r w:rsidRPr="00C91BF3">
        <w:t xml:space="preserve"> </w:t>
      </w:r>
      <w:proofErr w:type="spellStart"/>
      <w:r w:rsidRPr="00C91BF3">
        <w:t>етичних</w:t>
      </w:r>
      <w:proofErr w:type="spellEnd"/>
      <w:r w:rsidRPr="00C91BF3">
        <w:t xml:space="preserve"> </w:t>
      </w:r>
      <w:proofErr w:type="spellStart"/>
      <w:r w:rsidRPr="00C91BF3">
        <w:t>міркувань</w:t>
      </w:r>
      <w:proofErr w:type="spellEnd"/>
      <w:r w:rsidRPr="00C91BF3">
        <w:t xml:space="preserve"> (</w:t>
      </w:r>
      <w:proofErr w:type="spellStart"/>
      <w:r w:rsidRPr="00C91BF3">
        <w:t>мотивів</w:t>
      </w:r>
      <w:proofErr w:type="spellEnd"/>
      <w:r w:rsidRPr="00C91BF3">
        <w:t xml:space="preserve">), </w:t>
      </w:r>
      <w:proofErr w:type="spellStart"/>
      <w:r w:rsidRPr="00C91BF3">
        <w:t>діяти</w:t>
      </w:r>
      <w:proofErr w:type="spellEnd"/>
      <w:r w:rsidRPr="00C91BF3">
        <w:t xml:space="preserve"> </w:t>
      </w:r>
      <w:proofErr w:type="spellStart"/>
      <w:proofErr w:type="gramStart"/>
      <w:r w:rsidRPr="00C91BF3">
        <w:t>соц</w:t>
      </w:r>
      <w:proofErr w:type="gramEnd"/>
      <w:r w:rsidRPr="00C91BF3">
        <w:t>іально</w:t>
      </w:r>
      <w:proofErr w:type="spellEnd"/>
      <w:r w:rsidRPr="00C91BF3">
        <w:t xml:space="preserve"> </w:t>
      </w:r>
      <w:proofErr w:type="spellStart"/>
      <w:r w:rsidRPr="00C91BF3">
        <w:t>відповідально</w:t>
      </w:r>
      <w:proofErr w:type="spellEnd"/>
      <w:r w:rsidRPr="00C91BF3">
        <w:t xml:space="preserve"> та </w:t>
      </w:r>
      <w:proofErr w:type="spellStart"/>
      <w:r w:rsidRPr="00C91BF3">
        <w:t>свідомо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ЗК 3.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proofErr w:type="gramStart"/>
      <w:r w:rsidRPr="00C91BF3">
        <w:t>св</w:t>
      </w:r>
      <w:proofErr w:type="gramEnd"/>
      <w:r w:rsidRPr="00C91BF3">
        <w:t>ідомо</w:t>
      </w:r>
      <w:proofErr w:type="spellEnd"/>
      <w:r w:rsidRPr="00C91BF3">
        <w:t xml:space="preserve"> </w:t>
      </w:r>
      <w:proofErr w:type="spellStart"/>
      <w:r w:rsidRPr="00C91BF3">
        <w:t>визначати</w:t>
      </w:r>
      <w:proofErr w:type="spellEnd"/>
      <w:r w:rsidRPr="00C91BF3">
        <w:t xml:space="preserve"> </w:t>
      </w:r>
      <w:proofErr w:type="spellStart"/>
      <w:r w:rsidRPr="00C91BF3">
        <w:t>цілі</w:t>
      </w:r>
      <w:proofErr w:type="spellEnd"/>
      <w:r w:rsidRPr="00C91BF3">
        <w:t xml:space="preserve"> </w:t>
      </w:r>
      <w:proofErr w:type="spellStart"/>
      <w:r w:rsidRPr="00C91BF3">
        <w:t>власного</w:t>
      </w:r>
      <w:proofErr w:type="spellEnd"/>
      <w:r w:rsidRPr="00C91BF3">
        <w:t xml:space="preserve"> </w:t>
      </w:r>
      <w:proofErr w:type="spellStart"/>
      <w:r w:rsidRPr="00C91BF3">
        <w:t>професійного</w:t>
      </w:r>
      <w:proofErr w:type="spellEnd"/>
      <w:r w:rsidRPr="00C91BF3">
        <w:t xml:space="preserve"> й </w:t>
      </w:r>
      <w:proofErr w:type="spellStart"/>
      <w:r w:rsidRPr="00C91BF3">
        <w:t>особистісного</w:t>
      </w:r>
      <w:proofErr w:type="spellEnd"/>
      <w:r w:rsidRPr="00C91BF3">
        <w:t xml:space="preserve"> </w:t>
      </w:r>
      <w:proofErr w:type="spellStart"/>
      <w:r w:rsidRPr="00C91BF3">
        <w:t>розвику</w:t>
      </w:r>
      <w:proofErr w:type="spellEnd"/>
      <w:r w:rsidRPr="00C91BF3">
        <w:t xml:space="preserve">, </w:t>
      </w:r>
      <w:proofErr w:type="spellStart"/>
      <w:r w:rsidRPr="00C91BF3">
        <w:t>організовувати</w:t>
      </w:r>
      <w:proofErr w:type="spellEnd"/>
      <w:r w:rsidRPr="00C91BF3">
        <w:t xml:space="preserve"> </w:t>
      </w:r>
      <w:proofErr w:type="spellStart"/>
      <w:r w:rsidRPr="00C91BF3">
        <w:t>власну</w:t>
      </w:r>
      <w:proofErr w:type="spellEnd"/>
      <w:r w:rsidRPr="00C91BF3">
        <w:t xml:space="preserve"> </w:t>
      </w:r>
      <w:proofErr w:type="spellStart"/>
      <w:r w:rsidRPr="00C91BF3">
        <w:t>діяльність</w:t>
      </w:r>
      <w:proofErr w:type="spellEnd"/>
      <w:r w:rsidRPr="00C91BF3">
        <w:t xml:space="preserve">, </w:t>
      </w:r>
      <w:proofErr w:type="spellStart"/>
      <w:r w:rsidRPr="00C91BF3">
        <w:t>працювати</w:t>
      </w:r>
      <w:proofErr w:type="spellEnd"/>
      <w:r w:rsidRPr="00C91BF3">
        <w:t xml:space="preserve"> автономно та в </w:t>
      </w:r>
      <w:proofErr w:type="spellStart"/>
      <w:r w:rsidRPr="00C91BF3">
        <w:t>команді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ЗК 4. </w:t>
      </w:r>
      <w:proofErr w:type="spellStart"/>
      <w:r w:rsidRPr="00C91BF3">
        <w:t>Здатність</w:t>
      </w:r>
      <w:proofErr w:type="spellEnd"/>
      <w:r w:rsidRPr="00C91BF3">
        <w:t xml:space="preserve"> до </w:t>
      </w:r>
      <w:proofErr w:type="spellStart"/>
      <w:r w:rsidRPr="00C91BF3">
        <w:t>пошуку</w:t>
      </w:r>
      <w:proofErr w:type="spellEnd"/>
      <w:r w:rsidRPr="00C91BF3">
        <w:t xml:space="preserve">, </w:t>
      </w:r>
      <w:proofErr w:type="spellStart"/>
      <w:r w:rsidRPr="00C91BF3">
        <w:t>оброблення</w:t>
      </w:r>
      <w:proofErr w:type="spellEnd"/>
      <w:r w:rsidRPr="00C91BF3">
        <w:t xml:space="preserve">, </w:t>
      </w:r>
      <w:proofErr w:type="spellStart"/>
      <w:r w:rsidRPr="00C91BF3">
        <w:t>аналізу</w:t>
      </w:r>
      <w:proofErr w:type="spellEnd"/>
      <w:r w:rsidRPr="00C91BF3">
        <w:t xml:space="preserve"> та критичного </w:t>
      </w:r>
      <w:proofErr w:type="spellStart"/>
      <w:r w:rsidRPr="00C91BF3">
        <w:t>оцінювання</w:t>
      </w:r>
      <w:proofErr w:type="spellEnd"/>
      <w:r w:rsidRPr="00C91BF3">
        <w:t xml:space="preserve"> </w:t>
      </w:r>
      <w:proofErr w:type="spellStart"/>
      <w:r w:rsidRPr="00C91BF3">
        <w:t>інформації</w:t>
      </w:r>
      <w:proofErr w:type="spellEnd"/>
      <w:r w:rsidRPr="00C91BF3">
        <w:t xml:space="preserve"> з </w:t>
      </w:r>
      <w:proofErr w:type="spellStart"/>
      <w:proofErr w:type="gramStart"/>
      <w:r w:rsidRPr="00C91BF3">
        <w:t>р</w:t>
      </w:r>
      <w:proofErr w:type="gramEnd"/>
      <w:r w:rsidRPr="00C91BF3">
        <w:t>ізних</w:t>
      </w:r>
      <w:proofErr w:type="spellEnd"/>
      <w:r w:rsidRPr="00C91BF3">
        <w:t xml:space="preserve"> </w:t>
      </w:r>
      <w:proofErr w:type="spellStart"/>
      <w:r w:rsidRPr="00C91BF3">
        <w:t>джерел</w:t>
      </w:r>
      <w:proofErr w:type="spellEnd"/>
      <w:r w:rsidRPr="00C91BF3">
        <w:t xml:space="preserve">, у </w:t>
      </w:r>
      <w:proofErr w:type="spellStart"/>
      <w:r w:rsidRPr="00C91BF3">
        <w:t>т.ч</w:t>
      </w:r>
      <w:proofErr w:type="spellEnd"/>
      <w:r w:rsidRPr="00C91BF3">
        <w:t xml:space="preserve">. </w:t>
      </w:r>
      <w:proofErr w:type="spellStart"/>
      <w:r w:rsidRPr="00C91BF3">
        <w:t>іноземною</w:t>
      </w:r>
      <w:proofErr w:type="spellEnd"/>
      <w:r w:rsidRPr="00C91BF3">
        <w:t xml:space="preserve"> </w:t>
      </w:r>
      <w:proofErr w:type="spellStart"/>
      <w:r w:rsidRPr="00C91BF3">
        <w:t>мовою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ЗК 5.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застосовувати</w:t>
      </w:r>
      <w:proofErr w:type="spellEnd"/>
      <w:r w:rsidRPr="00C91BF3">
        <w:t xml:space="preserve"> </w:t>
      </w:r>
      <w:proofErr w:type="spellStart"/>
      <w:r w:rsidRPr="00C91BF3">
        <w:t>набуті</w:t>
      </w:r>
      <w:proofErr w:type="spellEnd"/>
      <w:r w:rsidRPr="00C91BF3">
        <w:t xml:space="preserve"> </w:t>
      </w:r>
      <w:proofErr w:type="spellStart"/>
      <w:r w:rsidRPr="00C91BF3">
        <w:t>знання</w:t>
      </w:r>
      <w:proofErr w:type="spellEnd"/>
      <w:r w:rsidRPr="00C91BF3">
        <w:t xml:space="preserve"> та </w:t>
      </w:r>
      <w:proofErr w:type="spellStart"/>
      <w:r w:rsidRPr="00C91BF3">
        <w:t>вміння</w:t>
      </w:r>
      <w:proofErr w:type="spellEnd"/>
      <w:r w:rsidRPr="00C91BF3">
        <w:t xml:space="preserve"> в </w:t>
      </w:r>
      <w:proofErr w:type="spellStart"/>
      <w:r w:rsidRPr="00C91BF3">
        <w:t>практичних</w:t>
      </w:r>
      <w:proofErr w:type="spellEnd"/>
      <w:r w:rsidRPr="00C91BF3">
        <w:t xml:space="preserve"> </w:t>
      </w:r>
      <w:proofErr w:type="spellStart"/>
      <w:r w:rsidRPr="00C91BF3">
        <w:t>ситуаціях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ЗК 6.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вчитися</w:t>
      </w:r>
      <w:proofErr w:type="spellEnd"/>
      <w:r w:rsidRPr="00C91BF3">
        <w:t xml:space="preserve"> і </w:t>
      </w:r>
      <w:proofErr w:type="spellStart"/>
      <w:r w:rsidRPr="00C91BF3">
        <w:t>оволодівати</w:t>
      </w:r>
      <w:proofErr w:type="spellEnd"/>
      <w:r w:rsidRPr="00C91BF3">
        <w:t xml:space="preserve"> </w:t>
      </w:r>
      <w:proofErr w:type="spellStart"/>
      <w:r w:rsidRPr="00C91BF3">
        <w:t>сучасними</w:t>
      </w:r>
      <w:proofErr w:type="spellEnd"/>
      <w:r w:rsidRPr="00C91BF3">
        <w:t xml:space="preserve"> </w:t>
      </w:r>
      <w:proofErr w:type="spellStart"/>
      <w:r w:rsidRPr="00C91BF3">
        <w:t>знаннями</w:t>
      </w:r>
      <w:proofErr w:type="spellEnd"/>
      <w:r w:rsidRPr="00C91BF3">
        <w:t>.</w:t>
      </w:r>
    </w:p>
    <w:p w:rsidR="00F521B4" w:rsidRPr="00115BB3" w:rsidRDefault="00F521B4" w:rsidP="00F521B4">
      <w:pPr>
        <w:pStyle w:val="a5"/>
        <w:spacing w:before="0" w:beforeAutospacing="0" w:after="0" w:afterAutospacing="0"/>
      </w:pPr>
      <w:r w:rsidRPr="00C91BF3">
        <w:t xml:space="preserve">ЗК 7. </w:t>
      </w:r>
      <w:proofErr w:type="spellStart"/>
      <w:r w:rsidRPr="00C91BF3">
        <w:t>Здатність</w:t>
      </w:r>
      <w:proofErr w:type="spellEnd"/>
      <w:r w:rsidRPr="00C91BF3">
        <w:t xml:space="preserve"> до </w:t>
      </w:r>
      <w:proofErr w:type="spellStart"/>
      <w:r w:rsidRPr="00C91BF3">
        <w:t>письмової</w:t>
      </w:r>
      <w:proofErr w:type="spellEnd"/>
      <w:r w:rsidRPr="00C91BF3">
        <w:t xml:space="preserve"> й </w:t>
      </w:r>
      <w:proofErr w:type="spellStart"/>
      <w:r w:rsidRPr="00C91BF3">
        <w:t>усної</w:t>
      </w:r>
      <w:proofErr w:type="spellEnd"/>
      <w:r w:rsidRPr="00C91BF3">
        <w:t xml:space="preserve"> </w:t>
      </w:r>
      <w:proofErr w:type="spellStart"/>
      <w:r w:rsidRPr="00C91BF3">
        <w:t>комунікації</w:t>
      </w:r>
      <w:proofErr w:type="spellEnd"/>
      <w:r w:rsidRPr="00C91BF3">
        <w:t xml:space="preserve">, </w:t>
      </w:r>
      <w:proofErr w:type="spellStart"/>
      <w:r w:rsidRPr="00C91BF3">
        <w:t>щ</w:t>
      </w:r>
      <w:proofErr w:type="gramStart"/>
      <w:r w:rsidRPr="00C91BF3">
        <w:t>o</w:t>
      </w:r>
      <w:proofErr w:type="spellEnd"/>
      <w:proofErr w:type="gramEnd"/>
      <w:r w:rsidRPr="00C91BF3">
        <w:t xml:space="preserve"> </w:t>
      </w:r>
      <w:proofErr w:type="spellStart"/>
      <w:r w:rsidRPr="00C91BF3">
        <w:t>якнайкраще</w:t>
      </w:r>
      <w:proofErr w:type="spellEnd"/>
      <w:r w:rsidRPr="00C91BF3">
        <w:t xml:space="preserve"> </w:t>
      </w:r>
      <w:proofErr w:type="spellStart"/>
      <w:r w:rsidRPr="00C91BF3">
        <w:t>відпoвідають</w:t>
      </w:r>
      <w:proofErr w:type="spellEnd"/>
      <w:r w:rsidRPr="00C91BF3">
        <w:t xml:space="preserve"> </w:t>
      </w:r>
      <w:proofErr w:type="spellStart"/>
      <w:r w:rsidRPr="00C91BF3">
        <w:t>ситуації</w:t>
      </w:r>
      <w:proofErr w:type="spellEnd"/>
      <w:r w:rsidRPr="00C91BF3">
        <w:t xml:space="preserve"> </w:t>
      </w:r>
      <w:proofErr w:type="spellStart"/>
      <w:r w:rsidRPr="00C91BF3">
        <w:t>професійного</w:t>
      </w:r>
      <w:proofErr w:type="spellEnd"/>
      <w:r w:rsidRPr="00C91BF3">
        <w:t xml:space="preserve"> і </w:t>
      </w:r>
      <w:proofErr w:type="spellStart"/>
      <w:r w:rsidRPr="00C91BF3">
        <w:t>особистісного</w:t>
      </w:r>
      <w:proofErr w:type="spellEnd"/>
      <w:r w:rsidRPr="00C91BF3">
        <w:t xml:space="preserve"> </w:t>
      </w:r>
      <w:proofErr w:type="spellStart"/>
      <w:r w:rsidRPr="00C91BF3">
        <w:t>спілкування</w:t>
      </w:r>
      <w:proofErr w:type="spellEnd"/>
      <w:r w:rsidRPr="00C91BF3">
        <w:t xml:space="preserve"> </w:t>
      </w:r>
      <w:proofErr w:type="spellStart"/>
      <w:r w:rsidRPr="00C91BF3">
        <w:t>засобами</w:t>
      </w:r>
      <w:proofErr w:type="spellEnd"/>
      <w:r w:rsidRPr="00C91BF3">
        <w:t xml:space="preserve"> </w:t>
      </w:r>
      <w:proofErr w:type="spellStart"/>
      <w:r w:rsidRPr="00C91BF3">
        <w:t>іноземної</w:t>
      </w:r>
      <w:proofErr w:type="spellEnd"/>
      <w:r w:rsidRPr="00C91BF3">
        <w:t xml:space="preserve"> та </w:t>
      </w:r>
      <w:proofErr w:type="spellStart"/>
      <w:r w:rsidRPr="00C91BF3">
        <w:t>державної</w:t>
      </w:r>
      <w:proofErr w:type="spellEnd"/>
      <w:r w:rsidRPr="00C91BF3">
        <w:t xml:space="preserve"> </w:t>
      </w:r>
      <w:proofErr w:type="spellStart"/>
      <w:r w:rsidRPr="00C91BF3">
        <w:t>мов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rPr>
          <w:bdr w:val="none" w:sz="0" w:space="0" w:color="auto" w:frame="1"/>
        </w:rPr>
        <w:lastRenderedPageBreak/>
        <w:t xml:space="preserve">ЗК 10. </w:t>
      </w:r>
      <w:proofErr w:type="spellStart"/>
      <w:r w:rsidRPr="00C91BF3">
        <w:t>Здатність</w:t>
      </w:r>
      <w:proofErr w:type="spellEnd"/>
      <w:r w:rsidRPr="00C91BF3">
        <w:t xml:space="preserve"> критично </w:t>
      </w:r>
      <w:proofErr w:type="spellStart"/>
      <w:r w:rsidRPr="00C91BF3">
        <w:t>оцінювати</w:t>
      </w:r>
      <w:proofErr w:type="spellEnd"/>
      <w:r w:rsidRPr="00C91BF3">
        <w:t xml:space="preserve"> й </w:t>
      </w:r>
      <w:proofErr w:type="spellStart"/>
      <w:r w:rsidRPr="00C91BF3">
        <w:t>аналізувати</w:t>
      </w:r>
      <w:proofErr w:type="spellEnd"/>
      <w:r w:rsidRPr="00C91BF3">
        <w:t xml:space="preserve"> </w:t>
      </w:r>
      <w:proofErr w:type="spellStart"/>
      <w:r w:rsidRPr="00C91BF3">
        <w:t>власну</w:t>
      </w:r>
      <w:proofErr w:type="spellEnd"/>
      <w:r w:rsidRPr="00C91BF3">
        <w:t xml:space="preserve"> </w:t>
      </w:r>
      <w:proofErr w:type="spellStart"/>
      <w:r w:rsidRPr="00C91BF3">
        <w:t>освітню</w:t>
      </w:r>
      <w:proofErr w:type="spellEnd"/>
      <w:r w:rsidRPr="00C91BF3">
        <w:t xml:space="preserve"> та </w:t>
      </w:r>
      <w:proofErr w:type="spellStart"/>
      <w:r w:rsidRPr="00C91BF3">
        <w:t>професійну</w:t>
      </w:r>
      <w:proofErr w:type="spellEnd"/>
      <w:r w:rsidRPr="00C91BF3">
        <w:t xml:space="preserve"> </w:t>
      </w:r>
      <w:proofErr w:type="spellStart"/>
      <w:r w:rsidRPr="00C91BF3">
        <w:t>діяльність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rPr>
          <w:bdr w:val="none" w:sz="0" w:space="0" w:color="auto" w:frame="1"/>
        </w:rPr>
        <w:t xml:space="preserve">ЗК 11.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використовувати</w:t>
      </w:r>
      <w:proofErr w:type="spellEnd"/>
      <w:r w:rsidRPr="00C91BF3">
        <w:t xml:space="preserve"> </w:t>
      </w:r>
      <w:proofErr w:type="spellStart"/>
      <w:r w:rsidRPr="00C91BF3">
        <w:t>інформаційно-комунікаційні</w:t>
      </w:r>
      <w:proofErr w:type="spellEnd"/>
      <w:r w:rsidRPr="00C91BF3">
        <w:t xml:space="preserve"> </w:t>
      </w:r>
      <w:proofErr w:type="spellStart"/>
      <w:r w:rsidRPr="00C91BF3">
        <w:t>технології</w:t>
      </w:r>
      <w:proofErr w:type="spellEnd"/>
      <w:r w:rsidRPr="00C91BF3">
        <w:t xml:space="preserve"> в </w:t>
      </w:r>
      <w:proofErr w:type="spellStart"/>
      <w:r w:rsidRPr="00C91BF3">
        <w:t>освітній</w:t>
      </w:r>
      <w:proofErr w:type="spellEnd"/>
      <w:r w:rsidRPr="00C91BF3">
        <w:t xml:space="preserve"> і </w:t>
      </w:r>
      <w:proofErr w:type="spellStart"/>
      <w:r w:rsidRPr="00C91BF3">
        <w:t>професійній</w:t>
      </w:r>
      <w:proofErr w:type="spellEnd"/>
      <w:r w:rsidRPr="00C91BF3">
        <w:t xml:space="preserve"> </w:t>
      </w:r>
      <w:proofErr w:type="spellStart"/>
      <w:r w:rsidRPr="00C91BF3">
        <w:t>діяльності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ФК 3.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формувати</w:t>
      </w:r>
      <w:proofErr w:type="spellEnd"/>
      <w:r w:rsidRPr="00C91BF3">
        <w:t xml:space="preserve"> в </w:t>
      </w:r>
      <w:proofErr w:type="spellStart"/>
      <w:r w:rsidRPr="00C91BF3">
        <w:t>учнів</w:t>
      </w:r>
      <w:proofErr w:type="spellEnd"/>
      <w:r w:rsidRPr="00C91BF3">
        <w:t xml:space="preserve"> </w:t>
      </w:r>
      <w:proofErr w:type="spellStart"/>
      <w:r w:rsidRPr="00C91BF3">
        <w:t>предметні</w:t>
      </w:r>
      <w:proofErr w:type="spellEnd"/>
      <w:r w:rsidRPr="00C91BF3">
        <w:t xml:space="preserve"> </w:t>
      </w:r>
      <w:proofErr w:type="spellStart"/>
      <w:r w:rsidRPr="00C91BF3">
        <w:t>компетентності</w:t>
      </w:r>
      <w:proofErr w:type="spellEnd"/>
      <w:r w:rsidRPr="00C91BF3">
        <w:t xml:space="preserve">, </w:t>
      </w:r>
      <w:proofErr w:type="spellStart"/>
      <w:r w:rsidRPr="00C91BF3">
        <w:t>застосовуючи</w:t>
      </w:r>
      <w:proofErr w:type="spellEnd"/>
      <w:r w:rsidRPr="00C91BF3">
        <w:t xml:space="preserve"> </w:t>
      </w:r>
      <w:proofErr w:type="spellStart"/>
      <w:r w:rsidRPr="00C91BF3">
        <w:t>сучасні</w:t>
      </w:r>
      <w:proofErr w:type="spellEnd"/>
      <w:r w:rsidRPr="00C91BF3">
        <w:t xml:space="preserve"> </w:t>
      </w:r>
      <w:proofErr w:type="spellStart"/>
      <w:proofErr w:type="gramStart"/>
      <w:r w:rsidRPr="00C91BF3">
        <w:t>п</w:t>
      </w:r>
      <w:proofErr w:type="gramEnd"/>
      <w:r w:rsidRPr="00C91BF3">
        <w:t>ідходи</w:t>
      </w:r>
      <w:proofErr w:type="spellEnd"/>
      <w:r w:rsidRPr="00C91BF3">
        <w:t xml:space="preserve">, </w:t>
      </w:r>
      <w:proofErr w:type="spellStart"/>
      <w:r w:rsidRPr="00C91BF3">
        <w:t>методи</w:t>
      </w:r>
      <w:proofErr w:type="spellEnd"/>
      <w:r w:rsidRPr="00C91BF3">
        <w:t xml:space="preserve"> й </w:t>
      </w:r>
      <w:proofErr w:type="spellStart"/>
      <w:r w:rsidRPr="00C91BF3">
        <w:t>технології</w:t>
      </w:r>
      <w:proofErr w:type="spellEnd"/>
      <w:r w:rsidRPr="00C91BF3">
        <w:t xml:space="preserve"> </w:t>
      </w:r>
      <w:proofErr w:type="spellStart"/>
      <w:r w:rsidRPr="00C91BF3">
        <w:t>навчання</w:t>
      </w:r>
      <w:proofErr w:type="spellEnd"/>
      <w:r w:rsidRPr="00C91BF3">
        <w:t xml:space="preserve"> </w:t>
      </w:r>
      <w:proofErr w:type="spellStart"/>
      <w:r w:rsidRPr="00C91BF3">
        <w:t>іноземної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 та </w:t>
      </w:r>
      <w:proofErr w:type="spellStart"/>
      <w:r w:rsidRPr="00C91BF3">
        <w:t>світової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ФК 4.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здійснювати</w:t>
      </w:r>
      <w:proofErr w:type="spellEnd"/>
      <w:r w:rsidRPr="00C91BF3">
        <w:t xml:space="preserve"> </w:t>
      </w:r>
      <w:proofErr w:type="spellStart"/>
      <w:r w:rsidRPr="00C91BF3">
        <w:t>об’єктивний</w:t>
      </w:r>
      <w:proofErr w:type="spellEnd"/>
      <w:r w:rsidRPr="00C91BF3">
        <w:t xml:space="preserve"> контроль і </w:t>
      </w:r>
      <w:proofErr w:type="spellStart"/>
      <w:r w:rsidRPr="00C91BF3">
        <w:t>оцінювання</w:t>
      </w:r>
      <w:proofErr w:type="spellEnd"/>
      <w:r w:rsidRPr="00C91BF3">
        <w:t xml:space="preserve"> </w:t>
      </w:r>
      <w:proofErr w:type="spellStart"/>
      <w:proofErr w:type="gramStart"/>
      <w:r w:rsidRPr="00C91BF3">
        <w:t>р</w:t>
      </w:r>
      <w:proofErr w:type="gramEnd"/>
      <w:r w:rsidRPr="00C91BF3">
        <w:t>івня</w:t>
      </w:r>
      <w:proofErr w:type="spellEnd"/>
      <w:r w:rsidRPr="00C91BF3">
        <w:t xml:space="preserve"> </w:t>
      </w:r>
      <w:proofErr w:type="spellStart"/>
      <w:r w:rsidRPr="00C91BF3">
        <w:t>навчальних</w:t>
      </w:r>
      <w:proofErr w:type="spellEnd"/>
      <w:r w:rsidRPr="00C91BF3">
        <w:t xml:space="preserve"> </w:t>
      </w:r>
      <w:proofErr w:type="spellStart"/>
      <w:r w:rsidRPr="00C91BF3">
        <w:t>досягнень</w:t>
      </w:r>
      <w:proofErr w:type="spellEnd"/>
      <w:r w:rsidRPr="00C91BF3">
        <w:t xml:space="preserve"> </w:t>
      </w:r>
      <w:proofErr w:type="spellStart"/>
      <w:r w:rsidRPr="00C91BF3">
        <w:t>учнів</w:t>
      </w:r>
      <w:proofErr w:type="spellEnd"/>
      <w:r w:rsidRPr="00C91BF3">
        <w:t xml:space="preserve"> з </w:t>
      </w:r>
      <w:proofErr w:type="spellStart"/>
      <w:r w:rsidRPr="00C91BF3">
        <w:t>іспанської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 та </w:t>
      </w:r>
      <w:proofErr w:type="spellStart"/>
      <w:r w:rsidRPr="00C91BF3">
        <w:t>світової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 xml:space="preserve">, </w:t>
      </w:r>
      <w:proofErr w:type="spellStart"/>
      <w:r w:rsidRPr="00C91BF3">
        <w:t>другої</w:t>
      </w:r>
      <w:proofErr w:type="spellEnd"/>
      <w:r w:rsidRPr="00C91BF3">
        <w:t xml:space="preserve"> </w:t>
      </w:r>
      <w:proofErr w:type="spellStart"/>
      <w:r w:rsidRPr="00C91BF3">
        <w:t>іноземної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.  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ФК 5. </w:t>
      </w:r>
      <w:proofErr w:type="spellStart"/>
      <w:r w:rsidRPr="00C91BF3">
        <w:t>Здатність</w:t>
      </w:r>
      <w:proofErr w:type="spellEnd"/>
      <w:r w:rsidRPr="00C91BF3">
        <w:t xml:space="preserve"> до критичного </w:t>
      </w:r>
      <w:proofErr w:type="spellStart"/>
      <w:r w:rsidRPr="00C91BF3">
        <w:t>аналізу</w:t>
      </w:r>
      <w:proofErr w:type="spellEnd"/>
      <w:r w:rsidRPr="00C91BF3">
        <w:t xml:space="preserve">, </w:t>
      </w:r>
      <w:proofErr w:type="spellStart"/>
      <w:r w:rsidRPr="00C91BF3">
        <w:t>діагностики</w:t>
      </w:r>
      <w:proofErr w:type="spellEnd"/>
      <w:r w:rsidRPr="00C91BF3">
        <w:t xml:space="preserve"> та </w:t>
      </w:r>
      <w:proofErr w:type="spellStart"/>
      <w:r w:rsidRPr="00C91BF3">
        <w:t>корекції</w:t>
      </w:r>
      <w:proofErr w:type="spellEnd"/>
      <w:r w:rsidRPr="00C91BF3">
        <w:t xml:space="preserve"> </w:t>
      </w:r>
      <w:proofErr w:type="spellStart"/>
      <w:r w:rsidRPr="00C91BF3">
        <w:t>власної</w:t>
      </w:r>
      <w:proofErr w:type="spellEnd"/>
      <w:r w:rsidRPr="00C91BF3">
        <w:t xml:space="preserve"> </w:t>
      </w:r>
      <w:proofErr w:type="spellStart"/>
      <w:r w:rsidRPr="00C91BF3">
        <w:t>педагогічної</w:t>
      </w:r>
      <w:proofErr w:type="spellEnd"/>
      <w:r w:rsidRPr="00C91BF3">
        <w:t xml:space="preserve"> </w:t>
      </w:r>
      <w:proofErr w:type="spellStart"/>
      <w:r w:rsidRPr="00C91BF3">
        <w:t>діяльності</w:t>
      </w:r>
      <w:proofErr w:type="spellEnd"/>
      <w:r w:rsidRPr="00C91BF3">
        <w:t xml:space="preserve"> з метою </w:t>
      </w:r>
      <w:proofErr w:type="spellStart"/>
      <w:proofErr w:type="gramStart"/>
      <w:r w:rsidRPr="00C91BF3">
        <w:t>п</w:t>
      </w:r>
      <w:proofErr w:type="gramEnd"/>
      <w:r w:rsidRPr="00C91BF3">
        <w:t>ідвищення</w:t>
      </w:r>
      <w:proofErr w:type="spellEnd"/>
      <w:r w:rsidRPr="00C91BF3">
        <w:t xml:space="preserve"> </w:t>
      </w:r>
      <w:proofErr w:type="spellStart"/>
      <w:r w:rsidRPr="00C91BF3">
        <w:t>ефективності</w:t>
      </w:r>
      <w:proofErr w:type="spellEnd"/>
      <w:r w:rsidRPr="00C91BF3">
        <w:t xml:space="preserve"> </w:t>
      </w:r>
      <w:proofErr w:type="spellStart"/>
      <w:r w:rsidRPr="00C91BF3">
        <w:t>освітнього</w:t>
      </w:r>
      <w:proofErr w:type="spellEnd"/>
      <w:r w:rsidRPr="00C91BF3">
        <w:t xml:space="preserve"> </w:t>
      </w:r>
      <w:proofErr w:type="spellStart"/>
      <w:r w:rsidRPr="00C91BF3">
        <w:t>процесу</w:t>
      </w:r>
      <w:proofErr w:type="spellEnd"/>
      <w:r w:rsidRPr="00C91BF3">
        <w:t xml:space="preserve">. 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ФК 6.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здійснювати</w:t>
      </w:r>
      <w:proofErr w:type="spellEnd"/>
      <w:r w:rsidRPr="00C91BF3">
        <w:t xml:space="preserve"> </w:t>
      </w:r>
      <w:proofErr w:type="spellStart"/>
      <w:r w:rsidRPr="00C91BF3">
        <w:t>професійну</w:t>
      </w:r>
      <w:proofErr w:type="spellEnd"/>
      <w:r w:rsidRPr="00C91BF3">
        <w:t xml:space="preserve"> </w:t>
      </w:r>
      <w:proofErr w:type="spellStart"/>
      <w:r w:rsidRPr="00C91BF3">
        <w:t>діяльність</w:t>
      </w:r>
      <w:proofErr w:type="spellEnd"/>
      <w:r w:rsidRPr="00C91BF3">
        <w:t xml:space="preserve"> </w:t>
      </w:r>
      <w:proofErr w:type="spellStart"/>
      <w:r w:rsidRPr="00C91BF3">
        <w:t>українською</w:t>
      </w:r>
      <w:proofErr w:type="spellEnd"/>
      <w:r w:rsidRPr="00C91BF3">
        <w:t xml:space="preserve"> та </w:t>
      </w:r>
      <w:proofErr w:type="spellStart"/>
      <w:r w:rsidRPr="00C91BF3">
        <w:t>іноземною</w:t>
      </w:r>
      <w:proofErr w:type="spellEnd"/>
      <w:r w:rsidRPr="00C91BF3">
        <w:t xml:space="preserve"> </w:t>
      </w:r>
      <w:proofErr w:type="spellStart"/>
      <w:r w:rsidRPr="00C91BF3">
        <w:t>мовами</w:t>
      </w:r>
      <w:proofErr w:type="spellEnd"/>
      <w:r w:rsidRPr="00C91BF3">
        <w:t xml:space="preserve">, </w:t>
      </w:r>
      <w:proofErr w:type="spellStart"/>
      <w:r w:rsidRPr="00C91BF3">
        <w:t>спираючись</w:t>
      </w:r>
      <w:proofErr w:type="spellEnd"/>
      <w:r w:rsidRPr="00C91BF3">
        <w:t xml:space="preserve"> на </w:t>
      </w:r>
      <w:proofErr w:type="spellStart"/>
      <w:r w:rsidRPr="00C91BF3">
        <w:t>знання</w:t>
      </w:r>
      <w:proofErr w:type="spellEnd"/>
      <w:r w:rsidRPr="00C91BF3">
        <w:t xml:space="preserve"> </w:t>
      </w:r>
      <w:proofErr w:type="spellStart"/>
      <w:r w:rsidRPr="00C91BF3">
        <w:t>організації</w:t>
      </w:r>
      <w:proofErr w:type="spellEnd"/>
      <w:r w:rsidRPr="00C91BF3">
        <w:t xml:space="preserve"> </w:t>
      </w:r>
      <w:proofErr w:type="spellStart"/>
      <w:r w:rsidRPr="00C91BF3">
        <w:t>мовних</w:t>
      </w:r>
      <w:proofErr w:type="spellEnd"/>
      <w:r w:rsidRPr="00C91BF3">
        <w:t xml:space="preserve"> систем, </w:t>
      </w:r>
      <w:proofErr w:type="spellStart"/>
      <w:r w:rsidRPr="00C91BF3">
        <w:t>законів</w:t>
      </w:r>
      <w:proofErr w:type="spellEnd"/>
      <w:r w:rsidRPr="00C91BF3">
        <w:t xml:space="preserve"> </w:t>
      </w:r>
      <w:proofErr w:type="spellStart"/>
      <w:r w:rsidRPr="00C91BF3">
        <w:t>їх</w:t>
      </w:r>
      <w:proofErr w:type="spellEnd"/>
      <w:r w:rsidRPr="00C91BF3">
        <w:t xml:space="preserve"> </w:t>
      </w:r>
      <w:proofErr w:type="spellStart"/>
      <w:r w:rsidRPr="00C91BF3">
        <w:t>розвитку</w:t>
      </w:r>
      <w:proofErr w:type="spellEnd"/>
      <w:r w:rsidRPr="00C91BF3">
        <w:t xml:space="preserve">, </w:t>
      </w:r>
      <w:proofErr w:type="spellStart"/>
      <w:r w:rsidRPr="00C91BF3">
        <w:t>сучасних</w:t>
      </w:r>
      <w:proofErr w:type="spellEnd"/>
      <w:r w:rsidRPr="00C91BF3">
        <w:t xml:space="preserve"> норм </w:t>
      </w:r>
      <w:proofErr w:type="spellStart"/>
      <w:r w:rsidRPr="00C91BF3">
        <w:t>їх</w:t>
      </w:r>
      <w:proofErr w:type="spellEnd"/>
      <w:r w:rsidRPr="00C91BF3">
        <w:t xml:space="preserve"> </w:t>
      </w:r>
      <w:proofErr w:type="spellStart"/>
      <w:r w:rsidRPr="00C91BF3">
        <w:t>використання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ФК 7.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використовувати</w:t>
      </w:r>
      <w:proofErr w:type="spellEnd"/>
      <w:r w:rsidRPr="00C91BF3">
        <w:t xml:space="preserve"> </w:t>
      </w:r>
      <w:proofErr w:type="spellStart"/>
      <w:r w:rsidRPr="00C91BF3">
        <w:t>потенціал</w:t>
      </w:r>
      <w:proofErr w:type="spellEnd"/>
      <w:r w:rsidRPr="00C91BF3">
        <w:t xml:space="preserve"> </w:t>
      </w:r>
      <w:proofErr w:type="spellStart"/>
      <w:r w:rsidRPr="00C91BF3">
        <w:t>полілінгвальної</w:t>
      </w:r>
      <w:proofErr w:type="spellEnd"/>
      <w:r w:rsidRPr="00C91BF3">
        <w:t xml:space="preserve"> </w:t>
      </w:r>
      <w:proofErr w:type="spellStart"/>
      <w:proofErr w:type="gramStart"/>
      <w:r w:rsidRPr="00C91BF3">
        <w:t>п</w:t>
      </w:r>
      <w:proofErr w:type="gramEnd"/>
      <w:r w:rsidRPr="00C91BF3">
        <w:t>ідготовки</w:t>
      </w:r>
      <w:proofErr w:type="spellEnd"/>
      <w:r w:rsidRPr="00C91BF3">
        <w:t xml:space="preserve"> для </w:t>
      </w:r>
      <w:proofErr w:type="spellStart"/>
      <w:r w:rsidRPr="00C91BF3">
        <w:t>ефективного</w:t>
      </w:r>
      <w:proofErr w:type="spellEnd"/>
      <w:r w:rsidRPr="00C91BF3">
        <w:t xml:space="preserve"> </w:t>
      </w:r>
      <w:proofErr w:type="spellStart"/>
      <w:r w:rsidRPr="00C91BF3">
        <w:t>формування</w:t>
      </w:r>
      <w:proofErr w:type="spellEnd"/>
      <w:r w:rsidRPr="00C91BF3">
        <w:t xml:space="preserve"> </w:t>
      </w:r>
      <w:proofErr w:type="spellStart"/>
      <w:r w:rsidRPr="00C91BF3">
        <w:t>предметних</w:t>
      </w:r>
      <w:proofErr w:type="spellEnd"/>
      <w:r w:rsidRPr="00C91BF3">
        <w:t xml:space="preserve"> компетентностей </w:t>
      </w:r>
      <w:proofErr w:type="spellStart"/>
      <w:r w:rsidRPr="00C91BF3">
        <w:t>учнів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ФК 11.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взаємодіяти</w:t>
      </w:r>
      <w:proofErr w:type="spellEnd"/>
      <w:r w:rsidRPr="00C91BF3">
        <w:t xml:space="preserve"> </w:t>
      </w:r>
      <w:proofErr w:type="spellStart"/>
      <w:r w:rsidRPr="00C91BF3">
        <w:t>зі</w:t>
      </w:r>
      <w:proofErr w:type="spellEnd"/>
      <w:r w:rsidRPr="00C91BF3">
        <w:t xml:space="preserve"> </w:t>
      </w:r>
      <w:proofErr w:type="spellStart"/>
      <w:r w:rsidRPr="00C91BF3">
        <w:t>спільнотами</w:t>
      </w:r>
      <w:proofErr w:type="spellEnd"/>
      <w:r w:rsidRPr="00C91BF3">
        <w:t xml:space="preserve"> (на </w:t>
      </w:r>
      <w:proofErr w:type="spellStart"/>
      <w:r w:rsidRPr="00C91BF3">
        <w:t>місцевому</w:t>
      </w:r>
      <w:proofErr w:type="spellEnd"/>
      <w:r w:rsidRPr="00C91BF3">
        <w:t xml:space="preserve">, </w:t>
      </w:r>
      <w:proofErr w:type="spellStart"/>
      <w:r w:rsidRPr="00C91BF3">
        <w:t>регіональному</w:t>
      </w:r>
      <w:proofErr w:type="spellEnd"/>
      <w:r w:rsidRPr="00C91BF3">
        <w:t xml:space="preserve">, </w:t>
      </w:r>
      <w:proofErr w:type="spellStart"/>
      <w:r w:rsidRPr="00C91BF3">
        <w:t>національному</w:t>
      </w:r>
      <w:proofErr w:type="spellEnd"/>
      <w:r w:rsidRPr="00C91BF3">
        <w:t xml:space="preserve">, </w:t>
      </w:r>
      <w:proofErr w:type="spellStart"/>
      <w:r w:rsidRPr="00C91BF3">
        <w:t>європейському</w:t>
      </w:r>
      <w:proofErr w:type="spellEnd"/>
      <w:r w:rsidRPr="00C91BF3">
        <w:t xml:space="preserve"> й глобальному </w:t>
      </w:r>
      <w:proofErr w:type="spellStart"/>
      <w:proofErr w:type="gramStart"/>
      <w:r w:rsidRPr="00C91BF3">
        <w:t>р</w:t>
      </w:r>
      <w:proofErr w:type="gramEnd"/>
      <w:r w:rsidRPr="00C91BF3">
        <w:t>івнях</w:t>
      </w:r>
      <w:proofErr w:type="spellEnd"/>
      <w:r w:rsidRPr="00C91BF3">
        <w:t xml:space="preserve">) для </w:t>
      </w:r>
      <w:proofErr w:type="spellStart"/>
      <w:r w:rsidRPr="00C91BF3">
        <w:t>розвитку</w:t>
      </w:r>
      <w:proofErr w:type="spellEnd"/>
      <w:r w:rsidRPr="00C91BF3">
        <w:t xml:space="preserve"> </w:t>
      </w:r>
      <w:proofErr w:type="spellStart"/>
      <w:r w:rsidRPr="00C91BF3">
        <w:t>професійних</w:t>
      </w:r>
      <w:proofErr w:type="spellEnd"/>
      <w:r w:rsidRPr="00C91BF3">
        <w:t xml:space="preserve"> </w:t>
      </w:r>
      <w:proofErr w:type="spellStart"/>
      <w:r w:rsidRPr="00C91BF3">
        <w:t>знань</w:t>
      </w:r>
      <w:proofErr w:type="spellEnd"/>
      <w:r w:rsidRPr="00C91BF3">
        <w:t xml:space="preserve"> і </w:t>
      </w:r>
      <w:proofErr w:type="spellStart"/>
      <w:r w:rsidRPr="00C91BF3">
        <w:t>фахових</w:t>
      </w:r>
      <w:proofErr w:type="spellEnd"/>
      <w:r w:rsidRPr="00C91BF3">
        <w:t xml:space="preserve"> компетентностей, </w:t>
      </w:r>
      <w:proofErr w:type="spellStart"/>
      <w:r w:rsidRPr="00C91BF3">
        <w:t>використання</w:t>
      </w:r>
      <w:proofErr w:type="spellEnd"/>
      <w:r w:rsidRPr="00C91BF3">
        <w:t xml:space="preserve"> перспективного практичного </w:t>
      </w:r>
      <w:proofErr w:type="spellStart"/>
      <w:r w:rsidRPr="00C91BF3">
        <w:t>досвіду</w:t>
      </w:r>
      <w:proofErr w:type="spellEnd"/>
      <w:r w:rsidRPr="00C91BF3">
        <w:t xml:space="preserve"> й </w:t>
      </w:r>
      <w:proofErr w:type="spellStart"/>
      <w:r w:rsidRPr="00C91BF3">
        <w:t>мовно-літературного</w:t>
      </w:r>
      <w:proofErr w:type="spellEnd"/>
      <w:r w:rsidRPr="00C91BF3">
        <w:t xml:space="preserve"> контексту для </w:t>
      </w:r>
      <w:proofErr w:type="spellStart"/>
      <w:r w:rsidRPr="00C91BF3">
        <w:t>реалізації</w:t>
      </w:r>
      <w:proofErr w:type="spellEnd"/>
      <w:r w:rsidRPr="00C91BF3">
        <w:t xml:space="preserve"> </w:t>
      </w:r>
      <w:proofErr w:type="spellStart"/>
      <w:r w:rsidRPr="00C91BF3">
        <w:t>освітніх</w:t>
      </w:r>
      <w:proofErr w:type="spellEnd"/>
      <w:r w:rsidRPr="00C91BF3">
        <w:t xml:space="preserve"> </w:t>
      </w:r>
      <w:proofErr w:type="spellStart"/>
      <w:r w:rsidRPr="00C91BF3">
        <w:t>цілей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ПРН 2. </w:t>
      </w:r>
      <w:proofErr w:type="spellStart"/>
      <w:r w:rsidRPr="00C91BF3">
        <w:t>Знання</w:t>
      </w:r>
      <w:proofErr w:type="spellEnd"/>
      <w:r w:rsidRPr="00C91BF3">
        <w:t xml:space="preserve"> </w:t>
      </w:r>
      <w:proofErr w:type="spellStart"/>
      <w:r w:rsidRPr="00C91BF3">
        <w:t>сучасних</w:t>
      </w:r>
      <w:proofErr w:type="spellEnd"/>
      <w:r w:rsidRPr="00C91BF3">
        <w:t xml:space="preserve"> </w:t>
      </w:r>
      <w:proofErr w:type="spellStart"/>
      <w:r w:rsidRPr="00C91BF3">
        <w:t>філологічних</w:t>
      </w:r>
      <w:proofErr w:type="spellEnd"/>
      <w:r w:rsidRPr="00C91BF3">
        <w:t xml:space="preserve"> й </w:t>
      </w:r>
      <w:proofErr w:type="spellStart"/>
      <w:r w:rsidRPr="00C91BF3">
        <w:t>дидактичних</w:t>
      </w:r>
      <w:proofErr w:type="spellEnd"/>
      <w:r w:rsidRPr="00C91BF3">
        <w:t xml:space="preserve"> засад </w:t>
      </w:r>
      <w:proofErr w:type="spellStart"/>
      <w:r w:rsidRPr="00C91BF3">
        <w:t>навчання</w:t>
      </w:r>
      <w:proofErr w:type="spellEnd"/>
      <w:r w:rsidRPr="00C91BF3">
        <w:t xml:space="preserve"> </w:t>
      </w:r>
      <w:proofErr w:type="spellStart"/>
      <w:r w:rsidRPr="00C91BF3">
        <w:t>іноземних</w:t>
      </w:r>
      <w:proofErr w:type="spellEnd"/>
      <w:r w:rsidRPr="00C91BF3">
        <w:t xml:space="preserve"> </w:t>
      </w:r>
      <w:proofErr w:type="spellStart"/>
      <w:r w:rsidRPr="00C91BF3">
        <w:t>мов</w:t>
      </w:r>
      <w:proofErr w:type="spellEnd"/>
      <w:r w:rsidRPr="00C91BF3">
        <w:t xml:space="preserve"> і </w:t>
      </w:r>
      <w:proofErr w:type="spellStart"/>
      <w:proofErr w:type="gramStart"/>
      <w:r w:rsidRPr="00C91BF3">
        <w:t>св</w:t>
      </w:r>
      <w:proofErr w:type="gramEnd"/>
      <w:r w:rsidRPr="00C91BF3">
        <w:t>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 xml:space="preserve"> та </w:t>
      </w:r>
      <w:proofErr w:type="spellStart"/>
      <w:r w:rsidRPr="00C91BF3">
        <w:t>вміння</w:t>
      </w:r>
      <w:proofErr w:type="spellEnd"/>
      <w:r w:rsidRPr="00C91BF3">
        <w:t xml:space="preserve"> </w:t>
      </w:r>
      <w:proofErr w:type="spellStart"/>
      <w:r w:rsidRPr="00C91BF3">
        <w:t>творчо</w:t>
      </w:r>
      <w:proofErr w:type="spellEnd"/>
      <w:r w:rsidRPr="00C91BF3">
        <w:t xml:space="preserve"> </w:t>
      </w:r>
      <w:proofErr w:type="spellStart"/>
      <w:r w:rsidRPr="00C91BF3">
        <w:t>використовувати</w:t>
      </w:r>
      <w:proofErr w:type="spellEnd"/>
      <w:r w:rsidRPr="00C91BF3">
        <w:t xml:space="preserve"> </w:t>
      </w:r>
      <w:proofErr w:type="spellStart"/>
      <w:r w:rsidRPr="00C91BF3">
        <w:t>різні</w:t>
      </w:r>
      <w:proofErr w:type="spellEnd"/>
      <w:r w:rsidRPr="00C91BF3">
        <w:t xml:space="preserve"> </w:t>
      </w:r>
      <w:proofErr w:type="spellStart"/>
      <w:r w:rsidRPr="00C91BF3">
        <w:t>теорії</w:t>
      </w:r>
      <w:proofErr w:type="spellEnd"/>
      <w:r w:rsidRPr="00C91BF3">
        <w:t xml:space="preserve"> й </w:t>
      </w:r>
      <w:proofErr w:type="spellStart"/>
      <w:r w:rsidRPr="00C91BF3">
        <w:t>досвід</w:t>
      </w:r>
      <w:proofErr w:type="spellEnd"/>
      <w:r w:rsidRPr="00C91BF3">
        <w:t xml:space="preserve"> (</w:t>
      </w:r>
      <w:proofErr w:type="spellStart"/>
      <w:r w:rsidRPr="00C91BF3">
        <w:t>вітчизняний</w:t>
      </w:r>
      <w:proofErr w:type="spellEnd"/>
      <w:r w:rsidRPr="00C91BF3">
        <w:t xml:space="preserve">,  </w:t>
      </w:r>
      <w:proofErr w:type="spellStart"/>
      <w:r w:rsidRPr="00C91BF3">
        <w:t>закордонний</w:t>
      </w:r>
      <w:proofErr w:type="spellEnd"/>
      <w:r w:rsidRPr="00C91BF3">
        <w:t xml:space="preserve">) у </w:t>
      </w:r>
      <w:proofErr w:type="spellStart"/>
      <w:r w:rsidRPr="00C91BF3">
        <w:t>процесі</w:t>
      </w:r>
      <w:proofErr w:type="spellEnd"/>
      <w:r w:rsidRPr="00C91BF3">
        <w:t xml:space="preserve"> </w:t>
      </w:r>
      <w:proofErr w:type="spellStart"/>
      <w:r w:rsidRPr="00C91BF3">
        <w:t>вирішення</w:t>
      </w:r>
      <w:proofErr w:type="spellEnd"/>
      <w:r w:rsidRPr="00C91BF3">
        <w:t xml:space="preserve"> </w:t>
      </w:r>
      <w:proofErr w:type="spellStart"/>
      <w:r w:rsidRPr="00C91BF3">
        <w:t>професійних</w:t>
      </w:r>
      <w:proofErr w:type="spellEnd"/>
      <w:r w:rsidRPr="00C91BF3">
        <w:t xml:space="preserve"> </w:t>
      </w:r>
      <w:proofErr w:type="spellStart"/>
      <w:r w:rsidRPr="00C91BF3">
        <w:t>завдань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ПРН 3. </w:t>
      </w:r>
      <w:proofErr w:type="spellStart"/>
      <w:r w:rsidRPr="00C91BF3">
        <w:t>Знання</w:t>
      </w:r>
      <w:proofErr w:type="spellEnd"/>
      <w:r w:rsidRPr="00C91BF3">
        <w:t xml:space="preserve"> державного стандарту </w:t>
      </w:r>
      <w:proofErr w:type="spellStart"/>
      <w:r w:rsidRPr="00C91BF3">
        <w:t>загальної</w:t>
      </w:r>
      <w:proofErr w:type="spellEnd"/>
      <w:r w:rsidRPr="00C91BF3">
        <w:t xml:space="preserve"> </w:t>
      </w:r>
      <w:proofErr w:type="spellStart"/>
      <w:r w:rsidRPr="00C91BF3">
        <w:t>середньої</w:t>
      </w:r>
      <w:proofErr w:type="spellEnd"/>
      <w:r w:rsidRPr="00C91BF3">
        <w:t xml:space="preserve"> </w:t>
      </w:r>
      <w:proofErr w:type="spellStart"/>
      <w:r w:rsidRPr="00C91BF3">
        <w:t>освіти</w:t>
      </w:r>
      <w:proofErr w:type="spellEnd"/>
      <w:r w:rsidRPr="00C91BF3">
        <w:t xml:space="preserve">, </w:t>
      </w:r>
      <w:proofErr w:type="spellStart"/>
      <w:r w:rsidRPr="00C91BF3">
        <w:t>навчальних</w:t>
      </w:r>
      <w:proofErr w:type="spellEnd"/>
      <w:r w:rsidRPr="00C91BF3">
        <w:t xml:space="preserve"> </w:t>
      </w:r>
      <w:proofErr w:type="spellStart"/>
      <w:r w:rsidRPr="00C91BF3">
        <w:t>програм</w:t>
      </w:r>
      <w:proofErr w:type="spellEnd"/>
      <w:r w:rsidRPr="00C91BF3">
        <w:t xml:space="preserve"> з </w:t>
      </w:r>
      <w:proofErr w:type="spellStart"/>
      <w:r w:rsidRPr="00C91BF3">
        <w:t>іноземної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 та </w:t>
      </w:r>
      <w:proofErr w:type="spellStart"/>
      <w:proofErr w:type="gramStart"/>
      <w:r w:rsidRPr="00C91BF3">
        <w:t>св</w:t>
      </w:r>
      <w:proofErr w:type="gramEnd"/>
      <w:r w:rsidRPr="00C91BF3">
        <w:t>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 xml:space="preserve"> для ЗНЗ та </w:t>
      </w:r>
      <w:proofErr w:type="spellStart"/>
      <w:r w:rsidRPr="00C91BF3">
        <w:t>практичних</w:t>
      </w:r>
      <w:proofErr w:type="spellEnd"/>
      <w:r w:rsidRPr="00C91BF3">
        <w:t xml:space="preserve"> </w:t>
      </w:r>
      <w:proofErr w:type="spellStart"/>
      <w:r w:rsidRPr="00C91BF3">
        <w:t>шляхів</w:t>
      </w:r>
      <w:proofErr w:type="spellEnd"/>
      <w:r w:rsidRPr="00C91BF3">
        <w:t xml:space="preserve"> </w:t>
      </w:r>
      <w:proofErr w:type="spellStart"/>
      <w:r w:rsidRPr="00C91BF3">
        <w:t>їхньої</w:t>
      </w:r>
      <w:proofErr w:type="spellEnd"/>
      <w:r w:rsidRPr="00C91BF3">
        <w:t xml:space="preserve"> </w:t>
      </w:r>
      <w:proofErr w:type="spellStart"/>
      <w:r w:rsidRPr="00C91BF3">
        <w:t>реалізації</w:t>
      </w:r>
      <w:proofErr w:type="spellEnd"/>
      <w:r w:rsidRPr="00C91BF3">
        <w:t xml:space="preserve"> в </w:t>
      </w:r>
      <w:proofErr w:type="spellStart"/>
      <w:r w:rsidRPr="00C91BF3">
        <w:t>різних</w:t>
      </w:r>
      <w:proofErr w:type="spellEnd"/>
      <w:r w:rsidRPr="00C91BF3">
        <w:t xml:space="preserve"> видах </w:t>
      </w:r>
      <w:proofErr w:type="spellStart"/>
      <w:r w:rsidRPr="00C91BF3">
        <w:t>урочної</w:t>
      </w:r>
      <w:proofErr w:type="spellEnd"/>
      <w:r w:rsidRPr="00C91BF3">
        <w:t xml:space="preserve"> та </w:t>
      </w:r>
      <w:proofErr w:type="spellStart"/>
      <w:r w:rsidRPr="00C91BF3">
        <w:t>позаурочної</w:t>
      </w:r>
      <w:proofErr w:type="spellEnd"/>
      <w:r w:rsidRPr="00C91BF3">
        <w:t xml:space="preserve"> </w:t>
      </w:r>
      <w:proofErr w:type="spellStart"/>
      <w:r w:rsidRPr="00C91BF3">
        <w:t>діяльності</w:t>
      </w:r>
      <w:proofErr w:type="spellEnd"/>
      <w:r w:rsidRPr="00C91BF3">
        <w:t>.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ПРН 7. </w:t>
      </w:r>
      <w:proofErr w:type="spellStart"/>
      <w:r w:rsidRPr="00C91BF3">
        <w:t>Застосування</w:t>
      </w:r>
      <w:proofErr w:type="spellEnd"/>
      <w:r w:rsidRPr="00C91BF3">
        <w:t xml:space="preserve"> </w:t>
      </w:r>
      <w:proofErr w:type="spellStart"/>
      <w:r w:rsidRPr="00C91BF3">
        <w:t>сучасних</w:t>
      </w:r>
      <w:proofErr w:type="spellEnd"/>
      <w:r w:rsidRPr="00C91BF3">
        <w:t xml:space="preserve"> методик й </w:t>
      </w:r>
      <w:proofErr w:type="spellStart"/>
      <w:r w:rsidRPr="00C91BF3">
        <w:t>технологій</w:t>
      </w:r>
      <w:proofErr w:type="spellEnd"/>
      <w:r w:rsidRPr="00C91BF3">
        <w:t xml:space="preserve"> (</w:t>
      </w:r>
      <w:proofErr w:type="spellStart"/>
      <w:r w:rsidRPr="00C91BF3">
        <w:t>зокрема</w:t>
      </w:r>
      <w:proofErr w:type="spellEnd"/>
      <w:r w:rsidRPr="00C91BF3">
        <w:t xml:space="preserve"> </w:t>
      </w:r>
      <w:proofErr w:type="spellStart"/>
      <w:r w:rsidRPr="00C91BF3">
        <w:t>інформаційні</w:t>
      </w:r>
      <w:proofErr w:type="spellEnd"/>
      <w:r w:rsidRPr="00C91BF3">
        <w:t xml:space="preserve">) для </w:t>
      </w:r>
      <w:proofErr w:type="spellStart"/>
      <w:r w:rsidRPr="00C91BF3">
        <w:t>забезпечення</w:t>
      </w:r>
      <w:proofErr w:type="spellEnd"/>
      <w:r w:rsidRPr="00C91BF3">
        <w:t xml:space="preserve"> </w:t>
      </w:r>
      <w:proofErr w:type="spellStart"/>
      <w:r w:rsidRPr="00C91BF3">
        <w:t>якості</w:t>
      </w:r>
      <w:proofErr w:type="spellEnd"/>
      <w:r w:rsidRPr="00C91BF3">
        <w:t xml:space="preserve"> </w:t>
      </w:r>
      <w:proofErr w:type="spellStart"/>
      <w:r w:rsidRPr="00C91BF3">
        <w:t>освітнього</w:t>
      </w:r>
      <w:proofErr w:type="spellEnd"/>
      <w:r w:rsidRPr="00C91BF3">
        <w:t xml:space="preserve"> </w:t>
      </w:r>
      <w:proofErr w:type="spellStart"/>
      <w:r w:rsidRPr="00C91BF3">
        <w:t>процесу</w:t>
      </w:r>
      <w:proofErr w:type="spellEnd"/>
      <w:r w:rsidRPr="00C91BF3">
        <w:t xml:space="preserve"> в </w:t>
      </w:r>
      <w:proofErr w:type="spellStart"/>
      <w:r w:rsidRPr="00C91BF3">
        <w:t>загальноосвітніх</w:t>
      </w:r>
      <w:proofErr w:type="spellEnd"/>
      <w:r w:rsidRPr="00C91BF3">
        <w:t xml:space="preserve"> </w:t>
      </w:r>
      <w:proofErr w:type="spellStart"/>
      <w:r w:rsidRPr="00C91BF3">
        <w:t>навчальних</w:t>
      </w:r>
      <w:proofErr w:type="spellEnd"/>
      <w:r w:rsidRPr="00C91BF3">
        <w:t xml:space="preserve"> закладах. 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ПРН 8. </w:t>
      </w:r>
      <w:proofErr w:type="spellStart"/>
      <w:r w:rsidRPr="00C91BF3">
        <w:t>Уміння</w:t>
      </w:r>
      <w:proofErr w:type="spellEnd"/>
      <w:r w:rsidRPr="00C91BF3">
        <w:t xml:space="preserve"> </w:t>
      </w:r>
      <w:proofErr w:type="spellStart"/>
      <w:r w:rsidRPr="00C91BF3">
        <w:t>аналізувати</w:t>
      </w:r>
      <w:proofErr w:type="spellEnd"/>
      <w:r w:rsidRPr="00C91BF3">
        <w:t xml:space="preserve">, </w:t>
      </w:r>
      <w:proofErr w:type="spellStart"/>
      <w:r w:rsidRPr="00C91BF3">
        <w:t>діагностувати</w:t>
      </w:r>
      <w:proofErr w:type="spellEnd"/>
      <w:r w:rsidRPr="00C91BF3">
        <w:t xml:space="preserve"> та </w:t>
      </w:r>
      <w:proofErr w:type="spellStart"/>
      <w:r w:rsidRPr="00C91BF3">
        <w:t>корегувати</w:t>
      </w:r>
      <w:proofErr w:type="spellEnd"/>
      <w:r w:rsidRPr="00C91BF3">
        <w:t xml:space="preserve"> </w:t>
      </w:r>
      <w:proofErr w:type="spellStart"/>
      <w:r w:rsidRPr="00C91BF3">
        <w:t>власну</w:t>
      </w:r>
      <w:proofErr w:type="spellEnd"/>
      <w:r w:rsidRPr="00C91BF3">
        <w:t xml:space="preserve"> </w:t>
      </w:r>
      <w:proofErr w:type="spellStart"/>
      <w:r w:rsidRPr="00C91BF3">
        <w:t>педагогічну</w:t>
      </w:r>
      <w:proofErr w:type="spellEnd"/>
      <w:r w:rsidRPr="00C91BF3">
        <w:t xml:space="preserve"> </w:t>
      </w:r>
      <w:proofErr w:type="spellStart"/>
      <w:r w:rsidRPr="00C91BF3">
        <w:t>діяльність</w:t>
      </w:r>
      <w:proofErr w:type="spellEnd"/>
      <w:r w:rsidRPr="00C91BF3">
        <w:t xml:space="preserve"> з метою </w:t>
      </w:r>
      <w:proofErr w:type="spellStart"/>
      <w:proofErr w:type="gramStart"/>
      <w:r w:rsidRPr="00C91BF3">
        <w:t>п</w:t>
      </w:r>
      <w:proofErr w:type="gramEnd"/>
      <w:r w:rsidRPr="00C91BF3">
        <w:t>ідвищення</w:t>
      </w:r>
      <w:proofErr w:type="spellEnd"/>
      <w:r w:rsidRPr="00C91BF3">
        <w:t xml:space="preserve"> </w:t>
      </w:r>
      <w:proofErr w:type="spellStart"/>
      <w:r w:rsidRPr="00C91BF3">
        <w:t>ефективності</w:t>
      </w:r>
      <w:proofErr w:type="spellEnd"/>
      <w:r w:rsidRPr="00C91BF3">
        <w:t xml:space="preserve"> </w:t>
      </w:r>
      <w:proofErr w:type="spellStart"/>
      <w:r w:rsidRPr="00C91BF3">
        <w:t>освітнього</w:t>
      </w:r>
      <w:proofErr w:type="spellEnd"/>
      <w:r w:rsidRPr="00C91BF3">
        <w:t xml:space="preserve"> </w:t>
      </w:r>
      <w:proofErr w:type="spellStart"/>
      <w:r w:rsidRPr="00C91BF3">
        <w:t>процесу</w:t>
      </w:r>
      <w:proofErr w:type="spellEnd"/>
      <w:r w:rsidRPr="00C91BF3">
        <w:t xml:space="preserve">. 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rPr>
          <w:spacing w:val="-8"/>
        </w:rPr>
        <w:t xml:space="preserve">ПРН 11. </w:t>
      </w:r>
      <w:proofErr w:type="spellStart"/>
      <w:r w:rsidRPr="00C91BF3">
        <w:t>Володіння</w:t>
      </w:r>
      <w:proofErr w:type="spellEnd"/>
      <w:r w:rsidRPr="00C91BF3">
        <w:t xml:space="preserve"> </w:t>
      </w:r>
      <w:proofErr w:type="spellStart"/>
      <w:r w:rsidRPr="00C91BF3">
        <w:t>комунікативною</w:t>
      </w:r>
      <w:proofErr w:type="spellEnd"/>
      <w:r w:rsidRPr="00C91BF3">
        <w:t xml:space="preserve"> </w:t>
      </w:r>
      <w:proofErr w:type="spellStart"/>
      <w:r w:rsidRPr="00C91BF3">
        <w:t>мовленнєвою</w:t>
      </w:r>
      <w:proofErr w:type="spellEnd"/>
      <w:r w:rsidRPr="00C91BF3">
        <w:t xml:space="preserve"> </w:t>
      </w:r>
      <w:proofErr w:type="spellStart"/>
      <w:r w:rsidRPr="00C91BF3">
        <w:t>компетентністю</w:t>
      </w:r>
      <w:proofErr w:type="spellEnd"/>
      <w:r w:rsidRPr="00C91BF3">
        <w:t xml:space="preserve"> з </w:t>
      </w:r>
      <w:proofErr w:type="spellStart"/>
      <w:r w:rsidRPr="00C91BF3">
        <w:t>української</w:t>
      </w:r>
      <w:proofErr w:type="spellEnd"/>
      <w:r w:rsidRPr="00C91BF3">
        <w:t xml:space="preserve"> та </w:t>
      </w:r>
      <w:proofErr w:type="spellStart"/>
      <w:r w:rsidRPr="00C91BF3">
        <w:t>іноземних</w:t>
      </w:r>
      <w:proofErr w:type="spellEnd"/>
      <w:r w:rsidRPr="00C91BF3">
        <w:t xml:space="preserve"> </w:t>
      </w:r>
      <w:proofErr w:type="spellStart"/>
      <w:r w:rsidRPr="00C91BF3">
        <w:t>мов</w:t>
      </w:r>
      <w:proofErr w:type="spellEnd"/>
      <w:r w:rsidRPr="00C91BF3">
        <w:t xml:space="preserve"> (</w:t>
      </w:r>
      <w:proofErr w:type="spellStart"/>
      <w:r w:rsidRPr="00C91BF3">
        <w:t>лінгвістичний</w:t>
      </w:r>
      <w:proofErr w:type="spellEnd"/>
      <w:r w:rsidRPr="00C91BF3">
        <w:t xml:space="preserve">, </w:t>
      </w:r>
      <w:proofErr w:type="spellStart"/>
      <w:proofErr w:type="gramStart"/>
      <w:r w:rsidRPr="00C91BF3">
        <w:t>соц</w:t>
      </w:r>
      <w:proofErr w:type="gramEnd"/>
      <w:r w:rsidRPr="00C91BF3">
        <w:t>іокультурний</w:t>
      </w:r>
      <w:proofErr w:type="spellEnd"/>
      <w:r w:rsidRPr="00C91BF3">
        <w:t xml:space="preserve">, </w:t>
      </w:r>
      <w:proofErr w:type="spellStart"/>
      <w:r w:rsidRPr="00C91BF3">
        <w:t>прагматичний</w:t>
      </w:r>
      <w:proofErr w:type="spellEnd"/>
      <w:r w:rsidRPr="00C91BF3">
        <w:t xml:space="preserve"> </w:t>
      </w:r>
      <w:proofErr w:type="spellStart"/>
      <w:r w:rsidRPr="00C91BF3">
        <w:t>компоненти</w:t>
      </w:r>
      <w:proofErr w:type="spellEnd"/>
      <w:r w:rsidRPr="00C91BF3">
        <w:t xml:space="preserve"> </w:t>
      </w:r>
      <w:proofErr w:type="spellStart"/>
      <w:r w:rsidRPr="00C91BF3">
        <w:t>відповідно</w:t>
      </w:r>
      <w:proofErr w:type="spellEnd"/>
      <w:r w:rsidRPr="00C91BF3">
        <w:t xml:space="preserve"> до </w:t>
      </w:r>
      <w:proofErr w:type="spellStart"/>
      <w:r w:rsidRPr="00C91BF3">
        <w:t>загальноєвропейських</w:t>
      </w:r>
      <w:proofErr w:type="spellEnd"/>
      <w:r w:rsidRPr="00C91BF3">
        <w:t xml:space="preserve"> </w:t>
      </w:r>
      <w:proofErr w:type="spellStart"/>
      <w:r w:rsidRPr="00C91BF3">
        <w:t>рекомендацій</w:t>
      </w:r>
      <w:proofErr w:type="spellEnd"/>
      <w:r w:rsidRPr="00C91BF3">
        <w:t xml:space="preserve"> </w:t>
      </w:r>
      <w:proofErr w:type="spellStart"/>
      <w:r w:rsidRPr="00C91BF3">
        <w:t>із</w:t>
      </w:r>
      <w:proofErr w:type="spellEnd"/>
      <w:r w:rsidRPr="00C91BF3">
        <w:t xml:space="preserve"> </w:t>
      </w:r>
      <w:proofErr w:type="spellStart"/>
      <w:r w:rsidRPr="00C91BF3">
        <w:t>мовної</w:t>
      </w:r>
      <w:proofErr w:type="spellEnd"/>
      <w:r w:rsidRPr="00C91BF3">
        <w:t xml:space="preserve"> </w:t>
      </w:r>
      <w:proofErr w:type="spellStart"/>
      <w:r w:rsidRPr="00C91BF3">
        <w:t>освіти</w:t>
      </w:r>
      <w:proofErr w:type="spellEnd"/>
      <w:r w:rsidRPr="00C91BF3">
        <w:t xml:space="preserve">),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удосконалювати</w:t>
      </w:r>
      <w:proofErr w:type="spellEnd"/>
      <w:r w:rsidRPr="00C91BF3">
        <w:t xml:space="preserve"> й </w:t>
      </w:r>
      <w:proofErr w:type="spellStart"/>
      <w:r w:rsidRPr="00C91BF3">
        <w:t>підвищувати</w:t>
      </w:r>
      <w:proofErr w:type="spellEnd"/>
      <w:r w:rsidRPr="00C91BF3">
        <w:t xml:space="preserve"> </w:t>
      </w:r>
      <w:proofErr w:type="spellStart"/>
      <w:r w:rsidRPr="00C91BF3">
        <w:t>власний</w:t>
      </w:r>
      <w:proofErr w:type="spellEnd"/>
      <w:r w:rsidRPr="00C91BF3">
        <w:t xml:space="preserve"> </w:t>
      </w:r>
      <w:proofErr w:type="spellStart"/>
      <w:r w:rsidRPr="00C91BF3">
        <w:t>компетентнісний</w:t>
      </w:r>
      <w:proofErr w:type="spellEnd"/>
      <w:r w:rsidRPr="00C91BF3">
        <w:t xml:space="preserve"> </w:t>
      </w:r>
      <w:proofErr w:type="spellStart"/>
      <w:r w:rsidRPr="00C91BF3">
        <w:t>рівень</w:t>
      </w:r>
      <w:proofErr w:type="spellEnd"/>
      <w:r w:rsidRPr="00C91BF3">
        <w:t xml:space="preserve"> у </w:t>
      </w:r>
      <w:proofErr w:type="spellStart"/>
      <w:r w:rsidRPr="00C91BF3">
        <w:t>вітчизняному</w:t>
      </w:r>
      <w:proofErr w:type="spellEnd"/>
      <w:r w:rsidRPr="00C91BF3">
        <w:t xml:space="preserve"> та </w:t>
      </w:r>
      <w:proofErr w:type="spellStart"/>
      <w:r w:rsidRPr="00C91BF3">
        <w:t>міжнародному</w:t>
      </w:r>
      <w:proofErr w:type="spellEnd"/>
      <w:r w:rsidRPr="00C91BF3">
        <w:t xml:space="preserve"> </w:t>
      </w:r>
      <w:proofErr w:type="spellStart"/>
      <w:r w:rsidRPr="00C91BF3">
        <w:t>контексті</w:t>
      </w:r>
      <w:proofErr w:type="spellEnd"/>
      <w:r w:rsidRPr="00C91BF3">
        <w:t xml:space="preserve">.  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t xml:space="preserve">ПРН 14. </w:t>
      </w:r>
      <w:proofErr w:type="spellStart"/>
      <w:r w:rsidRPr="00C91BF3">
        <w:t>Використання</w:t>
      </w:r>
      <w:proofErr w:type="spellEnd"/>
      <w:r w:rsidRPr="00C91BF3">
        <w:t xml:space="preserve"> </w:t>
      </w:r>
      <w:proofErr w:type="spellStart"/>
      <w:r w:rsidRPr="00C91BF3">
        <w:t>гуманістичного</w:t>
      </w:r>
      <w:proofErr w:type="spellEnd"/>
      <w:r w:rsidRPr="00C91BF3">
        <w:t xml:space="preserve"> </w:t>
      </w:r>
      <w:proofErr w:type="spellStart"/>
      <w:r w:rsidRPr="00C91BF3">
        <w:t>потенціалу</w:t>
      </w:r>
      <w:proofErr w:type="spellEnd"/>
      <w:r w:rsidRPr="00C91BF3">
        <w:t xml:space="preserve"> </w:t>
      </w:r>
      <w:proofErr w:type="spellStart"/>
      <w:proofErr w:type="gramStart"/>
      <w:r w:rsidRPr="00C91BF3">
        <w:t>р</w:t>
      </w:r>
      <w:proofErr w:type="gramEnd"/>
      <w:r w:rsidRPr="00C91BF3">
        <w:t>ідної</w:t>
      </w:r>
      <w:proofErr w:type="spellEnd"/>
      <w:r w:rsidRPr="00C91BF3">
        <w:t xml:space="preserve"> й </w:t>
      </w:r>
      <w:proofErr w:type="spellStart"/>
      <w:r w:rsidRPr="00C91BF3">
        <w:t>іспанської</w:t>
      </w:r>
      <w:proofErr w:type="spellEnd"/>
      <w:r w:rsidRPr="00C91BF3">
        <w:t xml:space="preserve"> </w:t>
      </w:r>
      <w:proofErr w:type="spellStart"/>
      <w:r w:rsidRPr="00C91BF3">
        <w:t>мов</w:t>
      </w:r>
      <w:proofErr w:type="spellEnd"/>
      <w:r w:rsidRPr="00C91BF3">
        <w:t xml:space="preserve"> і </w:t>
      </w:r>
      <w:proofErr w:type="spellStart"/>
      <w:r w:rsidRPr="00C91BF3">
        <w:t>світової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 xml:space="preserve">, </w:t>
      </w:r>
      <w:proofErr w:type="spellStart"/>
      <w:r w:rsidRPr="00C91BF3">
        <w:t>другої</w:t>
      </w:r>
      <w:proofErr w:type="spellEnd"/>
      <w:r w:rsidRPr="00C91BF3">
        <w:t xml:space="preserve"> </w:t>
      </w:r>
      <w:proofErr w:type="spellStart"/>
      <w:r w:rsidRPr="00C91BF3">
        <w:t>іноземної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 для </w:t>
      </w:r>
      <w:proofErr w:type="spellStart"/>
      <w:r w:rsidRPr="00C91BF3">
        <w:t>формування</w:t>
      </w:r>
      <w:proofErr w:type="spellEnd"/>
      <w:r w:rsidRPr="00C91BF3">
        <w:t xml:space="preserve"> духовного </w:t>
      </w:r>
      <w:proofErr w:type="spellStart"/>
      <w:r w:rsidRPr="00C91BF3">
        <w:t>світу</w:t>
      </w:r>
      <w:proofErr w:type="spellEnd"/>
      <w:r w:rsidRPr="00C91BF3">
        <w:t xml:space="preserve"> юного </w:t>
      </w:r>
      <w:proofErr w:type="spellStart"/>
      <w:r w:rsidRPr="00C91BF3">
        <w:t>покоління</w:t>
      </w:r>
      <w:proofErr w:type="spellEnd"/>
      <w:r w:rsidRPr="00C91BF3">
        <w:t xml:space="preserve"> </w:t>
      </w:r>
      <w:proofErr w:type="spellStart"/>
      <w:r w:rsidRPr="00C91BF3">
        <w:t>громадян</w:t>
      </w:r>
      <w:proofErr w:type="spellEnd"/>
      <w:r w:rsidRPr="00C91BF3">
        <w:t xml:space="preserve"> </w:t>
      </w:r>
      <w:proofErr w:type="spellStart"/>
      <w:r w:rsidRPr="00C91BF3">
        <w:t>України</w:t>
      </w:r>
      <w:proofErr w:type="spellEnd"/>
      <w:r w:rsidRPr="00C91BF3">
        <w:t xml:space="preserve">.  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rPr>
          <w:rStyle w:val="FontStyle156"/>
          <w:lang w:eastAsia="uk-UA"/>
        </w:rPr>
        <w:t xml:space="preserve">ПРН 15. </w:t>
      </w:r>
      <w:proofErr w:type="spellStart"/>
      <w:r w:rsidRPr="00C91BF3">
        <w:rPr>
          <w:rStyle w:val="FontStyle156"/>
          <w:lang w:eastAsia="uk-UA"/>
        </w:rPr>
        <w:t>Здатність</w:t>
      </w:r>
      <w:proofErr w:type="spellEnd"/>
      <w:r w:rsidRPr="00C91BF3">
        <w:rPr>
          <w:rStyle w:val="FontStyle156"/>
          <w:lang w:eastAsia="uk-UA"/>
        </w:rPr>
        <w:t xml:space="preserve"> </w:t>
      </w:r>
      <w:proofErr w:type="spellStart"/>
      <w:r w:rsidRPr="00C91BF3">
        <w:rPr>
          <w:rStyle w:val="FontStyle156"/>
          <w:lang w:eastAsia="uk-UA"/>
        </w:rPr>
        <w:t>учитися</w:t>
      </w:r>
      <w:proofErr w:type="spellEnd"/>
      <w:r w:rsidRPr="00C91BF3">
        <w:rPr>
          <w:rStyle w:val="FontStyle156"/>
          <w:lang w:eastAsia="uk-UA"/>
        </w:rPr>
        <w:t xml:space="preserve"> </w:t>
      </w:r>
      <w:proofErr w:type="spellStart"/>
      <w:r w:rsidRPr="00C91BF3">
        <w:rPr>
          <w:rStyle w:val="FontStyle156"/>
          <w:lang w:eastAsia="uk-UA"/>
        </w:rPr>
        <w:t>впродовж</w:t>
      </w:r>
      <w:proofErr w:type="spellEnd"/>
      <w:r w:rsidRPr="00C91BF3">
        <w:rPr>
          <w:rStyle w:val="FontStyle156"/>
          <w:lang w:eastAsia="uk-UA"/>
        </w:rPr>
        <w:t xml:space="preserve"> </w:t>
      </w:r>
      <w:proofErr w:type="spellStart"/>
      <w:r w:rsidRPr="00C91BF3">
        <w:rPr>
          <w:rStyle w:val="FontStyle156"/>
          <w:lang w:eastAsia="uk-UA"/>
        </w:rPr>
        <w:t>життя</w:t>
      </w:r>
      <w:proofErr w:type="spellEnd"/>
      <w:r w:rsidRPr="00C91BF3">
        <w:rPr>
          <w:rStyle w:val="FontStyle156"/>
        </w:rPr>
        <w:t xml:space="preserve"> і </w:t>
      </w:r>
      <w:proofErr w:type="spellStart"/>
      <w:r w:rsidRPr="00C91BF3">
        <w:rPr>
          <w:rStyle w:val="FontStyle156"/>
        </w:rPr>
        <w:t>вдосконалювати</w:t>
      </w:r>
      <w:proofErr w:type="spellEnd"/>
      <w:r w:rsidRPr="00C91BF3">
        <w:rPr>
          <w:rStyle w:val="FontStyle156"/>
        </w:rPr>
        <w:t xml:space="preserve"> </w:t>
      </w:r>
      <w:r w:rsidRPr="00C91BF3">
        <w:t xml:space="preserve">з </w:t>
      </w:r>
      <w:proofErr w:type="spellStart"/>
      <w:r w:rsidRPr="00C91BF3">
        <w:t>високим</w:t>
      </w:r>
      <w:proofErr w:type="spellEnd"/>
      <w:r w:rsidRPr="00C91BF3">
        <w:t xml:space="preserve"> </w:t>
      </w:r>
      <w:proofErr w:type="spellStart"/>
      <w:proofErr w:type="gramStart"/>
      <w:r w:rsidRPr="00C91BF3">
        <w:t>р</w:t>
      </w:r>
      <w:proofErr w:type="gramEnd"/>
      <w:r w:rsidRPr="00C91BF3">
        <w:t>івнем</w:t>
      </w:r>
      <w:proofErr w:type="spellEnd"/>
      <w:r w:rsidRPr="00C91BF3">
        <w:t xml:space="preserve"> </w:t>
      </w:r>
      <w:proofErr w:type="spellStart"/>
      <w:r w:rsidRPr="00C91BF3">
        <w:t>автономності</w:t>
      </w:r>
      <w:proofErr w:type="spellEnd"/>
      <w:r w:rsidRPr="00C91BF3">
        <w:t xml:space="preserve"> </w:t>
      </w:r>
      <w:proofErr w:type="spellStart"/>
      <w:r w:rsidRPr="00C91BF3">
        <w:t>набуту</w:t>
      </w:r>
      <w:proofErr w:type="spellEnd"/>
      <w:r w:rsidRPr="00C91BF3">
        <w:t xml:space="preserve"> </w:t>
      </w:r>
      <w:proofErr w:type="spellStart"/>
      <w:r w:rsidRPr="00C91BF3">
        <w:t>під</w:t>
      </w:r>
      <w:proofErr w:type="spellEnd"/>
      <w:r w:rsidRPr="00C91BF3">
        <w:t xml:space="preserve"> час </w:t>
      </w:r>
      <w:proofErr w:type="spellStart"/>
      <w:r w:rsidRPr="00C91BF3">
        <w:t>навчання</w:t>
      </w:r>
      <w:proofErr w:type="spellEnd"/>
      <w:r w:rsidRPr="00C91BF3">
        <w:t xml:space="preserve">  </w:t>
      </w:r>
      <w:proofErr w:type="spellStart"/>
      <w:r w:rsidRPr="00C91BF3">
        <w:t>кваліфікацію</w:t>
      </w:r>
      <w:proofErr w:type="spellEnd"/>
      <w:r w:rsidRPr="00C91BF3">
        <w:t xml:space="preserve">. </w:t>
      </w:r>
    </w:p>
    <w:p w:rsidR="00F521B4" w:rsidRPr="00C91BF3" w:rsidRDefault="00F521B4" w:rsidP="00F521B4">
      <w:pPr>
        <w:pStyle w:val="a5"/>
        <w:spacing w:before="0" w:beforeAutospacing="0" w:after="0" w:afterAutospacing="0"/>
      </w:pPr>
      <w:r w:rsidRPr="00C91BF3">
        <w:rPr>
          <w:bdr w:val="none" w:sz="0" w:space="0" w:color="auto" w:frame="1"/>
        </w:rPr>
        <w:t xml:space="preserve">ПРН 16.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аналізувати</w:t>
      </w:r>
      <w:proofErr w:type="spellEnd"/>
      <w:r w:rsidRPr="00C91BF3">
        <w:t xml:space="preserve"> й </w:t>
      </w:r>
      <w:proofErr w:type="spellStart"/>
      <w:r w:rsidRPr="00C91BF3">
        <w:t>вирішувати</w:t>
      </w:r>
      <w:proofErr w:type="spellEnd"/>
      <w:r w:rsidRPr="00C91BF3">
        <w:t xml:space="preserve"> </w:t>
      </w:r>
      <w:proofErr w:type="spellStart"/>
      <w:proofErr w:type="gramStart"/>
      <w:r w:rsidRPr="00C91BF3">
        <w:t>соц</w:t>
      </w:r>
      <w:proofErr w:type="gramEnd"/>
      <w:r w:rsidRPr="00C91BF3">
        <w:t>іально</w:t>
      </w:r>
      <w:proofErr w:type="spellEnd"/>
      <w:r w:rsidRPr="00C91BF3">
        <w:t xml:space="preserve"> та </w:t>
      </w:r>
      <w:proofErr w:type="spellStart"/>
      <w:r w:rsidRPr="00C91BF3">
        <w:t>особистісно</w:t>
      </w:r>
      <w:proofErr w:type="spellEnd"/>
      <w:r w:rsidRPr="00C91BF3">
        <w:t xml:space="preserve"> </w:t>
      </w:r>
      <w:proofErr w:type="spellStart"/>
      <w:r w:rsidRPr="00C91BF3">
        <w:t>значущі</w:t>
      </w:r>
      <w:proofErr w:type="spellEnd"/>
      <w:r w:rsidRPr="00C91BF3">
        <w:t xml:space="preserve"> </w:t>
      </w:r>
      <w:proofErr w:type="spellStart"/>
      <w:r w:rsidRPr="00C91BF3">
        <w:t>світоглядні</w:t>
      </w:r>
      <w:proofErr w:type="spellEnd"/>
      <w:r w:rsidRPr="00C91BF3">
        <w:t xml:space="preserve"> </w:t>
      </w:r>
      <w:proofErr w:type="spellStart"/>
      <w:r w:rsidRPr="00C91BF3">
        <w:t>проблеми</w:t>
      </w:r>
      <w:proofErr w:type="spellEnd"/>
      <w:r w:rsidRPr="00C91BF3">
        <w:t xml:space="preserve">, </w:t>
      </w:r>
      <w:proofErr w:type="spellStart"/>
      <w:r w:rsidRPr="00C91BF3">
        <w:rPr>
          <w:rStyle w:val="FontStyle156"/>
        </w:rPr>
        <w:t>п</w:t>
      </w:r>
      <w:r w:rsidRPr="00C91BF3">
        <w:rPr>
          <w:rStyle w:val="FontStyle156"/>
          <w:lang w:eastAsia="uk-UA"/>
        </w:rPr>
        <w:t>рий</w:t>
      </w:r>
      <w:r w:rsidRPr="00C91BF3">
        <w:rPr>
          <w:rStyle w:val="FontStyle156"/>
        </w:rPr>
        <w:t>мати</w:t>
      </w:r>
      <w:proofErr w:type="spellEnd"/>
      <w:r w:rsidRPr="00C91BF3">
        <w:rPr>
          <w:rStyle w:val="FontStyle156"/>
        </w:rPr>
        <w:t xml:space="preserve"> </w:t>
      </w:r>
      <w:proofErr w:type="spellStart"/>
      <w:r w:rsidRPr="00C91BF3">
        <w:rPr>
          <w:rStyle w:val="FontStyle156"/>
        </w:rPr>
        <w:t>рішення</w:t>
      </w:r>
      <w:proofErr w:type="spellEnd"/>
      <w:r w:rsidRPr="00C91BF3">
        <w:rPr>
          <w:rStyle w:val="FontStyle156"/>
          <w:lang w:eastAsia="uk-UA"/>
        </w:rPr>
        <w:t xml:space="preserve"> на </w:t>
      </w:r>
      <w:r w:rsidRPr="00C91BF3">
        <w:rPr>
          <w:rStyle w:val="apple-converted-space"/>
        </w:rPr>
        <w:t> </w:t>
      </w:r>
      <w:proofErr w:type="spellStart"/>
      <w:r w:rsidRPr="00C91BF3">
        <w:rPr>
          <w:rStyle w:val="apple-converted-space"/>
        </w:rPr>
        <w:t>підставі</w:t>
      </w:r>
      <w:proofErr w:type="spellEnd"/>
      <w:r w:rsidRPr="00C91BF3">
        <w:rPr>
          <w:rStyle w:val="apple-converted-space"/>
        </w:rPr>
        <w:t xml:space="preserve"> </w:t>
      </w:r>
      <w:r w:rsidRPr="00C91BF3">
        <w:t xml:space="preserve"> </w:t>
      </w:r>
      <w:proofErr w:type="spellStart"/>
      <w:r w:rsidRPr="00C91BF3">
        <w:t>сформованих</w:t>
      </w:r>
      <w:proofErr w:type="spellEnd"/>
      <w:r w:rsidRPr="00C91BF3">
        <w:t xml:space="preserve">  </w:t>
      </w:r>
      <w:proofErr w:type="spellStart"/>
      <w:r w:rsidRPr="00C91BF3">
        <w:t>ціннісних</w:t>
      </w:r>
      <w:proofErr w:type="spellEnd"/>
      <w:r w:rsidRPr="00C91BF3">
        <w:t xml:space="preserve"> </w:t>
      </w:r>
      <w:proofErr w:type="spellStart"/>
      <w:r w:rsidRPr="00C91BF3">
        <w:t>орієнтирів</w:t>
      </w:r>
      <w:proofErr w:type="spellEnd"/>
      <w:r w:rsidRPr="00C91BF3">
        <w:t xml:space="preserve">, </w:t>
      </w:r>
      <w:proofErr w:type="spellStart"/>
      <w:r w:rsidRPr="00C91BF3">
        <w:t>визначати</w:t>
      </w:r>
      <w:proofErr w:type="spellEnd"/>
      <w:r w:rsidRPr="00C91BF3">
        <w:t xml:space="preserve"> </w:t>
      </w:r>
      <w:proofErr w:type="spellStart"/>
      <w:r w:rsidRPr="00C91BF3">
        <w:t>власну</w:t>
      </w:r>
      <w:proofErr w:type="spellEnd"/>
      <w:r w:rsidRPr="00C91BF3">
        <w:t xml:space="preserve"> </w:t>
      </w:r>
      <w:proofErr w:type="spellStart"/>
      <w:r w:rsidRPr="00C91BF3">
        <w:t>соціокультурну</w:t>
      </w:r>
      <w:proofErr w:type="spellEnd"/>
      <w:r w:rsidRPr="00C91BF3">
        <w:t xml:space="preserve"> </w:t>
      </w:r>
      <w:proofErr w:type="spellStart"/>
      <w:r w:rsidRPr="00C91BF3">
        <w:t>позицію</w:t>
      </w:r>
      <w:proofErr w:type="spellEnd"/>
      <w:r w:rsidRPr="00C91BF3">
        <w:t xml:space="preserve"> в </w:t>
      </w:r>
      <w:proofErr w:type="spellStart"/>
      <w:r w:rsidRPr="00C91BF3">
        <w:t>полікультурному</w:t>
      </w:r>
      <w:proofErr w:type="spellEnd"/>
      <w:r w:rsidRPr="00C91BF3">
        <w:t xml:space="preserve"> </w:t>
      </w:r>
      <w:proofErr w:type="spellStart"/>
      <w:r w:rsidRPr="00C91BF3">
        <w:t>суспільстві</w:t>
      </w:r>
      <w:proofErr w:type="spellEnd"/>
      <w:r w:rsidRPr="00C91BF3">
        <w:t xml:space="preserve">, бути </w:t>
      </w:r>
      <w:proofErr w:type="spellStart"/>
      <w:r w:rsidRPr="00C91BF3">
        <w:t>носієм</w:t>
      </w:r>
      <w:proofErr w:type="spellEnd"/>
      <w:r w:rsidRPr="00C91BF3">
        <w:t xml:space="preserve"> і </w:t>
      </w:r>
      <w:proofErr w:type="spellStart"/>
      <w:r w:rsidRPr="00C91BF3">
        <w:t>захисником</w:t>
      </w:r>
      <w:proofErr w:type="spellEnd"/>
      <w:r w:rsidRPr="00C91BF3">
        <w:t xml:space="preserve">  </w:t>
      </w:r>
      <w:proofErr w:type="spellStart"/>
      <w:r w:rsidRPr="00C91BF3">
        <w:t>національної</w:t>
      </w:r>
      <w:proofErr w:type="spellEnd"/>
      <w:r w:rsidRPr="00C91BF3">
        <w:t xml:space="preserve"> </w:t>
      </w:r>
      <w:proofErr w:type="spellStart"/>
      <w:r w:rsidRPr="00C91BF3">
        <w:t>культури</w:t>
      </w:r>
      <w:proofErr w:type="spellEnd"/>
      <w:r w:rsidRPr="00C91BF3">
        <w:t xml:space="preserve">. </w:t>
      </w:r>
    </w:p>
    <w:p w:rsidR="00F521B4" w:rsidRPr="00C91BF3" w:rsidRDefault="00F521B4" w:rsidP="00F521B4"/>
    <w:p w:rsidR="00F521B4" w:rsidRPr="00596C93" w:rsidRDefault="00F521B4" w:rsidP="00F521B4">
      <w:pPr>
        <w:pStyle w:val="a"/>
        <w:ind w:left="0" w:hanging="2"/>
      </w:pPr>
      <w:proofErr w:type="spellStart"/>
      <w:r w:rsidRPr="00596C93">
        <w:t>Обсяг</w:t>
      </w:r>
      <w:proofErr w:type="spellEnd"/>
      <w:r w:rsidRPr="00596C93">
        <w:t xml:space="preserve"> курсу на </w:t>
      </w:r>
      <w:proofErr w:type="spellStart"/>
      <w:r w:rsidRPr="00596C93">
        <w:t>поточний</w:t>
      </w:r>
      <w:proofErr w:type="spellEnd"/>
      <w:r w:rsidRPr="00596C93">
        <w:t xml:space="preserve"> </w:t>
      </w:r>
      <w:proofErr w:type="spellStart"/>
      <w:r w:rsidRPr="00596C93">
        <w:t>навчальний</w:t>
      </w:r>
      <w:proofErr w:type="spellEnd"/>
      <w:r w:rsidRPr="00596C93">
        <w:t xml:space="preserve"> </w:t>
      </w:r>
      <w:proofErr w:type="spellStart"/>
      <w:proofErr w:type="gramStart"/>
      <w:r w:rsidRPr="00596C93">
        <w:t>р</w:t>
      </w:r>
      <w:proofErr w:type="gramEnd"/>
      <w:r w:rsidRPr="00596C93">
        <w:t>ік</w:t>
      </w:r>
      <w:proofErr w:type="spellEnd"/>
    </w:p>
    <w:p w:rsidR="00F521B4" w:rsidRDefault="00F521B4" w:rsidP="00F521B4"/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F521B4" w:rsidTr="00C61063">
        <w:tc>
          <w:tcPr>
            <w:tcW w:w="3510" w:type="dxa"/>
          </w:tcPr>
          <w:p w:rsidR="00F521B4" w:rsidRDefault="00F521B4" w:rsidP="00C61063"/>
        </w:tc>
        <w:tc>
          <w:tcPr>
            <w:tcW w:w="3486" w:type="dxa"/>
          </w:tcPr>
          <w:p w:rsidR="00F521B4" w:rsidRDefault="00F521B4" w:rsidP="00C61063">
            <w:proofErr w:type="spellStart"/>
            <w:r>
              <w:t>Лекції</w:t>
            </w:r>
            <w:proofErr w:type="spellEnd"/>
          </w:p>
        </w:tc>
        <w:tc>
          <w:tcPr>
            <w:tcW w:w="3531" w:type="dxa"/>
          </w:tcPr>
          <w:p w:rsidR="00F521B4" w:rsidRDefault="00F521B4" w:rsidP="00C61063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2895" w:type="dxa"/>
          </w:tcPr>
          <w:p w:rsidR="00F521B4" w:rsidRDefault="00F521B4" w:rsidP="00C61063"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</w:tr>
      <w:tr w:rsidR="00F521B4" w:rsidRPr="00C06525" w:rsidTr="00C61063">
        <w:tc>
          <w:tcPr>
            <w:tcW w:w="3510" w:type="dxa"/>
          </w:tcPr>
          <w:p w:rsidR="00F521B4" w:rsidRPr="00C06525" w:rsidRDefault="00F521B4" w:rsidP="00C61063">
            <w:proofErr w:type="spellStart"/>
            <w:r w:rsidRPr="00C06525">
              <w:t>Кількість</w:t>
            </w:r>
            <w:proofErr w:type="spellEnd"/>
            <w:r w:rsidRPr="00C06525">
              <w:t xml:space="preserve"> годин</w:t>
            </w:r>
          </w:p>
        </w:tc>
        <w:tc>
          <w:tcPr>
            <w:tcW w:w="3486" w:type="dxa"/>
          </w:tcPr>
          <w:p w:rsidR="00F521B4" w:rsidRPr="00C06525" w:rsidRDefault="00F521B4" w:rsidP="00C61063"/>
        </w:tc>
        <w:tc>
          <w:tcPr>
            <w:tcW w:w="3531" w:type="dxa"/>
          </w:tcPr>
          <w:p w:rsidR="00F521B4" w:rsidRPr="00264C4B" w:rsidRDefault="00F521B4" w:rsidP="00674352">
            <w:r w:rsidRPr="00C06525">
              <w:t>96</w:t>
            </w:r>
            <w:r>
              <w:t xml:space="preserve"> </w:t>
            </w:r>
          </w:p>
        </w:tc>
        <w:tc>
          <w:tcPr>
            <w:tcW w:w="2895" w:type="dxa"/>
          </w:tcPr>
          <w:p w:rsidR="00F521B4" w:rsidRPr="00674352" w:rsidRDefault="00674352" w:rsidP="00C61063">
            <w:pPr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</w:tr>
    </w:tbl>
    <w:p w:rsidR="00F521B4" w:rsidRDefault="00F521B4" w:rsidP="00F521B4"/>
    <w:p w:rsidR="00F521B4" w:rsidRDefault="00F521B4" w:rsidP="00F521B4">
      <w:pPr>
        <w:pStyle w:val="a"/>
        <w:ind w:left="0" w:hanging="2"/>
      </w:pPr>
      <w:proofErr w:type="spellStart"/>
      <w:r>
        <w:t>Ознаки</w:t>
      </w:r>
      <w:proofErr w:type="spellEnd"/>
      <w: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F521B4" w:rsidTr="00C61063">
        <w:tc>
          <w:tcPr>
            <w:tcW w:w="1939" w:type="dxa"/>
          </w:tcPr>
          <w:p w:rsidR="00F521B4" w:rsidRPr="005F24CA" w:rsidRDefault="00F521B4" w:rsidP="00C61063">
            <w:proofErr w:type="spellStart"/>
            <w:proofErr w:type="gramStart"/>
            <w:r w:rsidRPr="005F24CA">
              <w:t>Р</w:t>
            </w:r>
            <w:proofErr w:type="gramEnd"/>
            <w:r w:rsidRPr="005F24CA">
              <w:t>ік</w:t>
            </w:r>
            <w:proofErr w:type="spellEnd"/>
            <w:r w:rsidRPr="005F24CA">
              <w:t xml:space="preserve"> </w:t>
            </w:r>
            <w:proofErr w:type="spellStart"/>
            <w:r w:rsidRPr="005F24CA">
              <w:t>викладання</w:t>
            </w:r>
            <w:proofErr w:type="spellEnd"/>
          </w:p>
        </w:tc>
        <w:tc>
          <w:tcPr>
            <w:tcW w:w="1643" w:type="dxa"/>
          </w:tcPr>
          <w:p w:rsidR="00F521B4" w:rsidRDefault="00F521B4" w:rsidP="00C61063">
            <w:r>
              <w:t>Семестр</w:t>
            </w:r>
          </w:p>
        </w:tc>
        <w:tc>
          <w:tcPr>
            <w:tcW w:w="5303" w:type="dxa"/>
          </w:tcPr>
          <w:p w:rsidR="00F521B4" w:rsidRDefault="00F521B4" w:rsidP="00C61063">
            <w:proofErr w:type="spellStart"/>
            <w:proofErr w:type="gramStart"/>
            <w:r>
              <w:t>Спец</w:t>
            </w:r>
            <w:proofErr w:type="gramEnd"/>
            <w:r>
              <w:t>іальність</w:t>
            </w:r>
            <w:proofErr w:type="spellEnd"/>
          </w:p>
        </w:tc>
        <w:tc>
          <w:tcPr>
            <w:tcW w:w="2268" w:type="dxa"/>
          </w:tcPr>
          <w:p w:rsidR="00F521B4" w:rsidRDefault="00F521B4" w:rsidP="00C61063">
            <w:r>
              <w:t>Курс (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)</w:t>
            </w:r>
          </w:p>
        </w:tc>
        <w:tc>
          <w:tcPr>
            <w:tcW w:w="2638" w:type="dxa"/>
          </w:tcPr>
          <w:p w:rsidR="00F521B4" w:rsidRDefault="00F521B4" w:rsidP="00C61063">
            <w:proofErr w:type="spellStart"/>
            <w:r>
              <w:t>Обов’язковий</w:t>
            </w:r>
            <w:proofErr w:type="spellEnd"/>
            <w:r>
              <w:t>/</w:t>
            </w:r>
          </w:p>
          <w:p w:rsidR="00F521B4" w:rsidRDefault="00F521B4" w:rsidP="00C61063">
            <w:proofErr w:type="spellStart"/>
            <w:r>
              <w:t>вибірковий</w:t>
            </w:r>
            <w:proofErr w:type="spellEnd"/>
          </w:p>
        </w:tc>
      </w:tr>
      <w:tr w:rsidR="00F521B4" w:rsidTr="00C61063">
        <w:tc>
          <w:tcPr>
            <w:tcW w:w="1939" w:type="dxa"/>
          </w:tcPr>
          <w:p w:rsidR="00F521B4" w:rsidRPr="003458D7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43" w:type="dxa"/>
          </w:tcPr>
          <w:p w:rsidR="00F521B4" w:rsidRPr="00115BB3" w:rsidRDefault="00F521B4" w:rsidP="00C61063">
            <w:r>
              <w:t>5, 6</w:t>
            </w:r>
          </w:p>
        </w:tc>
        <w:tc>
          <w:tcPr>
            <w:tcW w:w="5303" w:type="dxa"/>
          </w:tcPr>
          <w:p w:rsidR="00F521B4" w:rsidRPr="00115BB3" w:rsidRDefault="00F521B4" w:rsidP="00C61063">
            <w:r w:rsidRPr="00115BB3">
              <w:t xml:space="preserve">014.02 </w:t>
            </w:r>
            <w:proofErr w:type="spellStart"/>
            <w:r w:rsidRPr="00115BB3">
              <w:t>Середня</w:t>
            </w:r>
            <w:proofErr w:type="spellEnd"/>
            <w:r w:rsidRPr="00115BB3">
              <w:t xml:space="preserve"> </w:t>
            </w:r>
            <w:proofErr w:type="spellStart"/>
            <w:r w:rsidRPr="00115BB3">
              <w:t>освіта</w:t>
            </w:r>
            <w:proofErr w:type="spellEnd"/>
            <w:r w:rsidRPr="00115BB3">
              <w:t xml:space="preserve"> (</w:t>
            </w:r>
            <w:proofErr w:type="spellStart"/>
            <w:r w:rsidRPr="00115BB3">
              <w:t>Мова</w:t>
            </w:r>
            <w:proofErr w:type="spellEnd"/>
            <w:r w:rsidRPr="00115BB3">
              <w:t xml:space="preserve"> і </w:t>
            </w:r>
            <w:proofErr w:type="spellStart"/>
            <w:r w:rsidRPr="00115BB3">
              <w:t>література</w:t>
            </w:r>
            <w:proofErr w:type="spellEnd"/>
            <w:r w:rsidRPr="00115BB3">
              <w:t xml:space="preserve"> </w:t>
            </w:r>
            <w:proofErr w:type="spellStart"/>
            <w:r w:rsidRPr="00115BB3">
              <w:t>іспанська</w:t>
            </w:r>
            <w:proofErr w:type="spellEnd"/>
            <w:r w:rsidRPr="00115BB3">
              <w:t>)</w:t>
            </w:r>
          </w:p>
        </w:tc>
        <w:tc>
          <w:tcPr>
            <w:tcW w:w="2268" w:type="dxa"/>
          </w:tcPr>
          <w:p w:rsidR="00F521B4" w:rsidRPr="00115BB3" w:rsidRDefault="00F521B4" w:rsidP="00C61063">
            <w:r>
              <w:t>3</w:t>
            </w:r>
          </w:p>
        </w:tc>
        <w:tc>
          <w:tcPr>
            <w:tcW w:w="2638" w:type="dxa"/>
          </w:tcPr>
          <w:p w:rsidR="00F521B4" w:rsidRDefault="00F521B4" w:rsidP="00C61063">
            <w:proofErr w:type="spellStart"/>
            <w:r>
              <w:t>вибірковий</w:t>
            </w:r>
            <w:proofErr w:type="spellEnd"/>
          </w:p>
        </w:tc>
      </w:tr>
    </w:tbl>
    <w:p w:rsidR="00F521B4" w:rsidRDefault="00F521B4" w:rsidP="00F521B4"/>
    <w:p w:rsidR="00F521B4" w:rsidRDefault="00F521B4" w:rsidP="00F521B4">
      <w:pPr>
        <w:pStyle w:val="a"/>
        <w:ind w:left="0" w:hanging="2"/>
      </w:pPr>
      <w:proofErr w:type="spellStart"/>
      <w:proofErr w:type="gramStart"/>
      <w:r w:rsidRPr="00A87D23">
        <w:t>Техн</w:t>
      </w:r>
      <w:proofErr w:type="gramEnd"/>
      <w:r w:rsidRPr="00A87D23">
        <w:t>ічне</w:t>
      </w:r>
      <w:proofErr w:type="spellEnd"/>
      <w:r w:rsidRPr="00A87D23">
        <w:t xml:space="preserve"> й </w:t>
      </w:r>
      <w:proofErr w:type="spellStart"/>
      <w:r w:rsidRPr="00A87D23">
        <w:t>програмне</w:t>
      </w:r>
      <w:proofErr w:type="spellEnd"/>
      <w:r w:rsidRPr="00A87D23">
        <w:t xml:space="preserve"> </w:t>
      </w:r>
      <w:proofErr w:type="spellStart"/>
      <w:r w:rsidRPr="00A87D23">
        <w:t>забезпечення</w:t>
      </w:r>
      <w:proofErr w:type="spellEnd"/>
      <w:r w:rsidRPr="00A87D23">
        <w:t>/</w:t>
      </w:r>
      <w:proofErr w:type="spellStart"/>
      <w:r w:rsidRPr="00A87D23">
        <w:t>обладнання</w:t>
      </w:r>
      <w:proofErr w:type="spellEnd"/>
      <w:r>
        <w:t xml:space="preserve">: </w:t>
      </w:r>
      <w:r w:rsidRPr="005F24CA">
        <w:rPr>
          <w:b w:val="0"/>
        </w:rPr>
        <w:t xml:space="preserve">ноутбук, </w:t>
      </w:r>
      <w:proofErr w:type="spellStart"/>
      <w:r w:rsidRPr="005F24CA">
        <w:rPr>
          <w:b w:val="0"/>
        </w:rPr>
        <w:t>проєктор</w:t>
      </w:r>
      <w:proofErr w:type="spellEnd"/>
      <w:r w:rsidRPr="005F24CA">
        <w:rPr>
          <w:b w:val="0"/>
        </w:rPr>
        <w:t xml:space="preserve">, </w:t>
      </w:r>
      <w:proofErr w:type="spellStart"/>
      <w:r w:rsidRPr="005F24CA">
        <w:rPr>
          <w:b w:val="0"/>
        </w:rPr>
        <w:t>екран</w:t>
      </w:r>
      <w:proofErr w:type="spellEnd"/>
      <w:r>
        <w:t xml:space="preserve"> </w:t>
      </w:r>
    </w:p>
    <w:p w:rsidR="00F521B4" w:rsidRPr="005F24CA" w:rsidRDefault="00F521B4" w:rsidP="00F521B4">
      <w:pPr>
        <w:pStyle w:val="a"/>
        <w:ind w:left="0" w:hanging="2"/>
        <w:rPr>
          <w:b w:val="0"/>
        </w:rPr>
      </w:pPr>
      <w:proofErr w:type="spellStart"/>
      <w:r w:rsidRPr="006674FF">
        <w:t>Політика</w:t>
      </w:r>
      <w:proofErr w:type="spellEnd"/>
      <w:r w:rsidRPr="006674FF">
        <w:t xml:space="preserve"> курсу </w:t>
      </w:r>
      <w:proofErr w:type="spellStart"/>
      <w:r w:rsidRPr="005F24CA">
        <w:rPr>
          <w:b w:val="0"/>
        </w:rPr>
        <w:t>відповідає</w:t>
      </w:r>
      <w:proofErr w:type="spellEnd"/>
      <w:r w:rsidRPr="005F24CA">
        <w:rPr>
          <w:b w:val="0"/>
        </w:rPr>
        <w:t xml:space="preserve"> принципам і </w:t>
      </w:r>
      <w:proofErr w:type="spellStart"/>
      <w:r w:rsidRPr="005F24CA">
        <w:rPr>
          <w:b w:val="0"/>
        </w:rPr>
        <w:t>положенням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організації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освітнього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процесу</w:t>
      </w:r>
      <w:proofErr w:type="spellEnd"/>
      <w:r w:rsidRPr="005F24CA">
        <w:rPr>
          <w:b w:val="0"/>
        </w:rPr>
        <w:t xml:space="preserve"> в </w:t>
      </w:r>
      <w:proofErr w:type="spellStart"/>
      <w:r w:rsidRPr="005F24CA">
        <w:rPr>
          <w:b w:val="0"/>
        </w:rPr>
        <w:t>Херсонському</w:t>
      </w:r>
      <w:proofErr w:type="spellEnd"/>
      <w:r w:rsidRPr="005F24CA">
        <w:rPr>
          <w:b w:val="0"/>
        </w:rPr>
        <w:t xml:space="preserve"> державному </w:t>
      </w:r>
      <w:proofErr w:type="spellStart"/>
      <w:r w:rsidRPr="005F24CA">
        <w:rPr>
          <w:b w:val="0"/>
        </w:rPr>
        <w:t>університеті</w:t>
      </w:r>
      <w:proofErr w:type="spellEnd"/>
      <w:r w:rsidRPr="005F24CA">
        <w:rPr>
          <w:b w:val="0"/>
        </w:rPr>
        <w:t xml:space="preserve">: </w:t>
      </w:r>
      <w:proofErr w:type="spellStart"/>
      <w:proofErr w:type="gramStart"/>
      <w:r w:rsidRPr="005F24CA">
        <w:rPr>
          <w:b w:val="0"/>
        </w:rPr>
        <w:t>Положенням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організацію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освітнього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процесу</w:t>
      </w:r>
      <w:proofErr w:type="spellEnd"/>
      <w:r w:rsidRPr="005F24CA">
        <w:rPr>
          <w:b w:val="0"/>
          <w:lang w:val="uk-UA"/>
        </w:rPr>
        <w:t xml:space="preserve"> в ХДУ </w:t>
      </w:r>
      <w:r>
        <w:rPr>
          <w:b w:val="0"/>
          <w:lang w:val="uk-UA"/>
        </w:rPr>
        <w:t>(</w:t>
      </w:r>
      <w:hyperlink r:id="rId9" w:history="1">
        <w:r w:rsidRPr="005F24CA">
          <w:rPr>
            <w:rStyle w:val="a6"/>
            <w:b w:val="0"/>
          </w:rPr>
          <w:t>http://www.kspu.edu/About/DepartmentAndServices/DMethodics/EduProcess.aspx</w:t>
        </w:r>
      </w:hyperlink>
      <w:r>
        <w:rPr>
          <w:b w:val="0"/>
          <w:lang w:val="uk-UA"/>
        </w:rPr>
        <w:t>)</w:t>
      </w:r>
      <w:r w:rsidRPr="005F24CA">
        <w:rPr>
          <w:b w:val="0"/>
          <w:lang w:val="uk-UA"/>
        </w:rPr>
        <w:t xml:space="preserve">; </w:t>
      </w:r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самостійну</w:t>
      </w:r>
      <w:proofErr w:type="spellEnd"/>
      <w:r w:rsidRPr="005F24CA">
        <w:rPr>
          <w:b w:val="0"/>
        </w:rPr>
        <w:t xml:space="preserve"> роботу </w:t>
      </w:r>
      <w:proofErr w:type="spellStart"/>
      <w:r w:rsidRPr="005F24CA">
        <w:rPr>
          <w:b w:val="0"/>
        </w:rPr>
        <w:t>студентів</w:t>
      </w:r>
      <w:proofErr w:type="spellEnd"/>
      <w:r w:rsidRPr="005F24CA">
        <w:rPr>
          <w:b w:val="0"/>
        </w:rPr>
        <w:t xml:space="preserve"> (</w:t>
      </w:r>
      <w:hyperlink r:id="rId10">
        <w:r w:rsidRPr="005F24C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організацію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освітнього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процесу</w:t>
      </w:r>
      <w:proofErr w:type="spellEnd"/>
      <w:r w:rsidRPr="005F24CA">
        <w:rPr>
          <w:b w:val="0"/>
        </w:rPr>
        <w:t xml:space="preserve"> (</w:t>
      </w:r>
      <w:hyperlink r:id="rId11">
        <w:r w:rsidRPr="005F24C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проведення</w:t>
      </w:r>
      <w:proofErr w:type="spellEnd"/>
      <w:r w:rsidRPr="005F24CA">
        <w:rPr>
          <w:b w:val="0"/>
        </w:rPr>
        <w:t xml:space="preserve"> практики </w:t>
      </w:r>
      <w:proofErr w:type="spellStart"/>
      <w:r w:rsidRPr="005F24CA">
        <w:rPr>
          <w:b w:val="0"/>
        </w:rPr>
        <w:t>студентів</w:t>
      </w:r>
      <w:proofErr w:type="spellEnd"/>
      <w:r w:rsidRPr="005F24CA">
        <w:rPr>
          <w:b w:val="0"/>
        </w:rPr>
        <w:t xml:space="preserve"> (</w:t>
      </w:r>
      <w:hyperlink r:id="rId12">
        <w:r w:rsidRPr="005F24C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порядок </w:t>
      </w:r>
      <w:proofErr w:type="spellStart"/>
      <w:r w:rsidRPr="005F24CA">
        <w:rPr>
          <w:b w:val="0"/>
        </w:rPr>
        <w:t>оцінювання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знань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студентів</w:t>
      </w:r>
      <w:proofErr w:type="spellEnd"/>
      <w:r w:rsidRPr="005F24CA">
        <w:rPr>
          <w:b w:val="0"/>
        </w:rPr>
        <w:t xml:space="preserve"> (</w:t>
      </w:r>
      <w:hyperlink r:id="rId13">
        <w:r w:rsidRPr="005F24C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академічну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доброчесність</w:t>
      </w:r>
      <w:proofErr w:type="spellEnd"/>
      <w:r w:rsidRPr="005F24CA">
        <w:rPr>
          <w:b w:val="0"/>
        </w:rPr>
        <w:t xml:space="preserve"> (</w:t>
      </w:r>
      <w:hyperlink r:id="rId14">
        <w:r w:rsidRPr="005F24CA">
          <w:rPr>
            <w:b w:val="0"/>
            <w:color w:val="0000FF"/>
            <w:u w:val="single"/>
          </w:rPr>
          <w:t>http://www.kspu.edu/Information/Academicintegrity.aspx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кваліфікаційну</w:t>
      </w:r>
      <w:proofErr w:type="spellEnd"/>
      <w:r w:rsidRPr="005F24CA">
        <w:rPr>
          <w:b w:val="0"/>
        </w:rPr>
        <w:t xml:space="preserve"> роботу (</w:t>
      </w:r>
      <w:proofErr w:type="spellStart"/>
      <w:r w:rsidRPr="005F24CA">
        <w:rPr>
          <w:b w:val="0"/>
        </w:rPr>
        <w:t>проєкт</w:t>
      </w:r>
      <w:proofErr w:type="spellEnd"/>
      <w:r w:rsidRPr="005F24CA">
        <w:rPr>
          <w:b w:val="0"/>
        </w:rPr>
        <w:t>) студента (</w:t>
      </w:r>
      <w:hyperlink r:id="rId15">
        <w:r w:rsidRPr="005F24CA">
          <w:rPr>
            <w:b w:val="0"/>
            <w:color w:val="0000FF"/>
            <w:u w:val="single"/>
          </w:rPr>
          <w:t>http://www.kspu.edu/About/Faculty/INaturalScience/MFstud.aspx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внутрішнє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забезпечення</w:t>
      </w:r>
      <w:proofErr w:type="spellEnd"/>
      <w:proofErr w:type="gram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якості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освіти</w:t>
      </w:r>
      <w:proofErr w:type="spellEnd"/>
      <w:proofErr w:type="gramStart"/>
      <w:r w:rsidRPr="005F24CA">
        <w:rPr>
          <w:b w:val="0"/>
        </w:rPr>
        <w:t xml:space="preserve"> (</w:t>
      </w:r>
      <w:hyperlink r:id="rId16" w:history="1">
        <w:r w:rsidRPr="004D6E3C">
          <w:rPr>
            <w:rStyle w:val="a6"/>
            <w:b w:val="0"/>
          </w:rPr>
          <w:t>http://www.kspu.edu/About/DepartmentAndServices/DMethodics/EduProcess.aspx</w:t>
        </w:r>
      </w:hyperlink>
      <w:r>
        <w:rPr>
          <w:b w:val="0"/>
          <w:lang w:val="uk-UA"/>
        </w:rPr>
        <w:t xml:space="preserve"> </w:t>
      </w:r>
      <w:r w:rsidRPr="005F24CA">
        <w:rPr>
          <w:b w:val="0"/>
        </w:rPr>
        <w:t xml:space="preserve">); </w:t>
      </w:r>
      <w:proofErr w:type="spellStart"/>
      <w:proofErr w:type="gramEnd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порядок і </w:t>
      </w:r>
      <w:proofErr w:type="spellStart"/>
      <w:r w:rsidRPr="005F24CA">
        <w:rPr>
          <w:b w:val="0"/>
        </w:rPr>
        <w:t>умови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обрання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освітніх</w:t>
      </w:r>
      <w:proofErr w:type="spellEnd"/>
      <w:r w:rsidRPr="005F24CA">
        <w:rPr>
          <w:b w:val="0"/>
        </w:rPr>
        <w:t xml:space="preserve"> компонент/</w:t>
      </w:r>
      <w:proofErr w:type="spellStart"/>
      <w:r w:rsidRPr="005F24CA">
        <w:rPr>
          <w:b w:val="0"/>
        </w:rPr>
        <w:t>навчальних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дисциплін</w:t>
      </w:r>
      <w:proofErr w:type="spellEnd"/>
      <w:r w:rsidRPr="005F24CA">
        <w:rPr>
          <w:b w:val="0"/>
        </w:rPr>
        <w:t xml:space="preserve"> за </w:t>
      </w:r>
      <w:proofErr w:type="spellStart"/>
      <w:r w:rsidRPr="005F24CA">
        <w:rPr>
          <w:b w:val="0"/>
        </w:rPr>
        <w:t>вибором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здобувачами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вищої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освіти</w:t>
      </w:r>
      <w:proofErr w:type="spellEnd"/>
      <w:r w:rsidRPr="005F24CA">
        <w:rPr>
          <w:b w:val="0"/>
        </w:rPr>
        <w:t xml:space="preserve">   (</w:t>
      </w:r>
      <w:hyperlink r:id="rId17" w:history="1">
        <w:r w:rsidRPr="005F24CA">
          <w:rPr>
            <w:rStyle w:val="a6"/>
            <w:b w:val="0"/>
          </w:rPr>
          <w:t>http://www.kspu.edu/About/DepartmentAndServices/DMethodics/EduProcess.aspx</w:t>
        </w:r>
      </w:hyperlink>
      <w:r w:rsidRPr="005F24CA">
        <w:rPr>
          <w:b w:val="0"/>
        </w:rPr>
        <w:t>).</w:t>
      </w:r>
    </w:p>
    <w:p w:rsidR="00F521B4" w:rsidRPr="005F24CA" w:rsidRDefault="00F521B4" w:rsidP="00F521B4">
      <w:pPr>
        <w:ind w:left="143" w:firstLine="566"/>
      </w:pPr>
      <w:proofErr w:type="spellStart"/>
      <w:r w:rsidRPr="005F24CA">
        <w:t>Вимоги</w:t>
      </w:r>
      <w:proofErr w:type="spellEnd"/>
      <w:r w:rsidRPr="005F24CA">
        <w:t xml:space="preserve"> до </w:t>
      </w:r>
      <w:proofErr w:type="spellStart"/>
      <w:r w:rsidRPr="005F24CA">
        <w:t>навчальної</w:t>
      </w:r>
      <w:proofErr w:type="spellEnd"/>
      <w:r w:rsidRPr="005F24CA">
        <w:t xml:space="preserve"> </w:t>
      </w:r>
      <w:r>
        <w:rPr>
          <w:lang w:val="uk-UA"/>
        </w:rPr>
        <w:t>діяльності</w:t>
      </w:r>
      <w:r w:rsidRPr="005F24CA">
        <w:t xml:space="preserve"> </w:t>
      </w:r>
      <w:proofErr w:type="spellStart"/>
      <w:r w:rsidRPr="005F24CA">
        <w:t>здобувачів</w:t>
      </w:r>
      <w:proofErr w:type="spellEnd"/>
      <w:r w:rsidRPr="005F24CA">
        <w:t xml:space="preserve">: </w:t>
      </w:r>
    </w:p>
    <w:p w:rsidR="00F521B4" w:rsidRPr="005F24CA" w:rsidRDefault="00F521B4" w:rsidP="00F521B4">
      <w:pPr>
        <w:pStyle w:val="a"/>
        <w:numPr>
          <w:ilvl w:val="0"/>
          <w:numId w:val="2"/>
        </w:numPr>
        <w:ind w:left="0" w:hanging="2"/>
        <w:rPr>
          <w:b w:val="0"/>
        </w:rPr>
      </w:pPr>
      <w:proofErr w:type="spellStart"/>
      <w:r w:rsidRPr="005F24CA">
        <w:rPr>
          <w:b w:val="0"/>
        </w:rPr>
        <w:t>обов’язкове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відвідування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практичних</w:t>
      </w:r>
      <w:proofErr w:type="spellEnd"/>
      <w:r w:rsidRPr="005F24CA">
        <w:rPr>
          <w:b w:val="0"/>
        </w:rPr>
        <w:t xml:space="preserve"> занять, </w:t>
      </w:r>
      <w:proofErr w:type="spellStart"/>
      <w:r w:rsidRPr="005F24CA">
        <w:rPr>
          <w:b w:val="0"/>
        </w:rPr>
        <w:t>що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враховується</w:t>
      </w:r>
      <w:proofErr w:type="spellEnd"/>
      <w:r w:rsidRPr="005F24CA">
        <w:rPr>
          <w:b w:val="0"/>
        </w:rPr>
        <w:t xml:space="preserve"> </w:t>
      </w:r>
      <w:proofErr w:type="spellStart"/>
      <w:proofErr w:type="gramStart"/>
      <w:r w:rsidRPr="005F24CA">
        <w:rPr>
          <w:b w:val="0"/>
        </w:rPr>
        <w:t>п</w:t>
      </w:r>
      <w:proofErr w:type="gramEnd"/>
      <w:r w:rsidRPr="005F24CA">
        <w:rPr>
          <w:b w:val="0"/>
        </w:rPr>
        <w:t>ід</w:t>
      </w:r>
      <w:proofErr w:type="spellEnd"/>
      <w:r w:rsidRPr="005F24CA">
        <w:rPr>
          <w:b w:val="0"/>
        </w:rPr>
        <w:t xml:space="preserve"> час </w:t>
      </w:r>
      <w:proofErr w:type="spellStart"/>
      <w:r w:rsidRPr="005F24CA">
        <w:rPr>
          <w:b w:val="0"/>
        </w:rPr>
        <w:t>обчислення</w:t>
      </w:r>
      <w:proofErr w:type="spellEnd"/>
      <w:r w:rsidRPr="005F24CA">
        <w:rPr>
          <w:b w:val="0"/>
        </w:rPr>
        <w:t xml:space="preserve"> рейтингу </w:t>
      </w:r>
      <w:proofErr w:type="spellStart"/>
      <w:r w:rsidRPr="005F24CA">
        <w:rPr>
          <w:b w:val="0"/>
        </w:rPr>
        <w:t>здобувача</w:t>
      </w:r>
      <w:proofErr w:type="spellEnd"/>
      <w:r w:rsidRPr="005F24CA">
        <w:rPr>
          <w:b w:val="0"/>
        </w:rPr>
        <w:t xml:space="preserve"> за </w:t>
      </w:r>
      <w:proofErr w:type="spellStart"/>
      <w:r w:rsidRPr="005F24CA">
        <w:rPr>
          <w:b w:val="0"/>
        </w:rPr>
        <w:t>аудиторну</w:t>
      </w:r>
      <w:proofErr w:type="spellEnd"/>
      <w:r w:rsidRPr="005F24CA">
        <w:rPr>
          <w:b w:val="0"/>
        </w:rPr>
        <w:t xml:space="preserve"> роботу;  </w:t>
      </w:r>
      <w:proofErr w:type="spellStart"/>
      <w:r w:rsidRPr="005F24CA">
        <w:rPr>
          <w:b w:val="0"/>
        </w:rPr>
        <w:t>неприпустимість</w:t>
      </w:r>
      <w:proofErr w:type="spellEnd"/>
      <w:r w:rsidRPr="005F24CA">
        <w:rPr>
          <w:b w:val="0"/>
        </w:rPr>
        <w:t xml:space="preserve">, </w:t>
      </w:r>
      <w:proofErr w:type="spellStart"/>
      <w:r w:rsidRPr="005F24CA">
        <w:rPr>
          <w:b w:val="0"/>
        </w:rPr>
        <w:t>запізнень</w:t>
      </w:r>
      <w:proofErr w:type="spellEnd"/>
      <w:r w:rsidRPr="005F24CA">
        <w:rPr>
          <w:b w:val="0"/>
        </w:rPr>
        <w:t xml:space="preserve">; пропуск </w:t>
      </w:r>
      <w:proofErr w:type="spellStart"/>
      <w:r w:rsidRPr="005F24CA">
        <w:rPr>
          <w:b w:val="0"/>
        </w:rPr>
        <w:t>заняття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може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відбутися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лише</w:t>
      </w:r>
      <w:proofErr w:type="spellEnd"/>
      <w:r w:rsidRPr="005F24CA">
        <w:rPr>
          <w:b w:val="0"/>
        </w:rPr>
        <w:t xml:space="preserve"> з </w:t>
      </w:r>
      <w:proofErr w:type="spellStart"/>
      <w:r w:rsidRPr="005F24CA">
        <w:rPr>
          <w:b w:val="0"/>
        </w:rPr>
        <w:t>поважної</w:t>
      </w:r>
      <w:proofErr w:type="spellEnd"/>
      <w:r w:rsidRPr="005F24CA">
        <w:rPr>
          <w:b w:val="0"/>
        </w:rPr>
        <w:t xml:space="preserve"> причини, про яку </w:t>
      </w:r>
      <w:proofErr w:type="spellStart"/>
      <w:r w:rsidRPr="005F24CA">
        <w:rPr>
          <w:b w:val="0"/>
        </w:rPr>
        <w:t>здобувач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має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повідомити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саросту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академічної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групи</w:t>
      </w:r>
      <w:proofErr w:type="spellEnd"/>
      <w:r w:rsidRPr="005F24CA">
        <w:rPr>
          <w:b w:val="0"/>
        </w:rPr>
        <w:t xml:space="preserve"> та </w:t>
      </w:r>
      <w:proofErr w:type="spellStart"/>
      <w:r w:rsidRPr="005F24CA">
        <w:rPr>
          <w:b w:val="0"/>
        </w:rPr>
        <w:t>викладача</w:t>
      </w:r>
      <w:proofErr w:type="spellEnd"/>
      <w:r w:rsidRPr="005F24CA">
        <w:rPr>
          <w:b w:val="0"/>
        </w:rPr>
        <w:t xml:space="preserve"> й </w:t>
      </w:r>
      <w:proofErr w:type="spellStart"/>
      <w:r w:rsidRPr="005F24CA">
        <w:rPr>
          <w:b w:val="0"/>
        </w:rPr>
        <w:t>надати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необхідні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документи</w:t>
      </w:r>
      <w:proofErr w:type="spellEnd"/>
      <w:r w:rsidRPr="005F24CA">
        <w:rPr>
          <w:b w:val="0"/>
        </w:rPr>
        <w:t xml:space="preserve">, </w:t>
      </w:r>
      <w:proofErr w:type="spellStart"/>
      <w:r w:rsidRPr="005F24CA">
        <w:rPr>
          <w:b w:val="0"/>
        </w:rPr>
        <w:t>що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підтверджують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поважну</w:t>
      </w:r>
      <w:proofErr w:type="spellEnd"/>
      <w:r w:rsidRPr="005F24CA">
        <w:rPr>
          <w:b w:val="0"/>
        </w:rPr>
        <w:t xml:space="preserve"> причину пропуску; у </w:t>
      </w:r>
      <w:proofErr w:type="spellStart"/>
      <w:r w:rsidRPr="005F24CA">
        <w:rPr>
          <w:b w:val="0"/>
        </w:rPr>
        <w:t>разі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відсутності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здобувача</w:t>
      </w:r>
      <w:proofErr w:type="spellEnd"/>
      <w:r w:rsidRPr="005F24CA">
        <w:rPr>
          <w:b w:val="0"/>
        </w:rPr>
        <w:t xml:space="preserve"> з </w:t>
      </w:r>
      <w:proofErr w:type="spellStart"/>
      <w:r w:rsidRPr="005F24CA">
        <w:rPr>
          <w:b w:val="0"/>
        </w:rPr>
        <w:t>поважної</w:t>
      </w:r>
      <w:proofErr w:type="spellEnd"/>
      <w:r w:rsidRPr="005F24CA">
        <w:rPr>
          <w:b w:val="0"/>
        </w:rPr>
        <w:t xml:space="preserve"> причини </w:t>
      </w:r>
      <w:proofErr w:type="spellStart"/>
      <w:r w:rsidRPr="005F24CA">
        <w:rPr>
          <w:b w:val="0"/>
        </w:rPr>
        <w:t>дозволяється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індивідуальне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складання</w:t>
      </w:r>
      <w:proofErr w:type="spellEnd"/>
      <w:r w:rsidRPr="005F24CA">
        <w:rPr>
          <w:b w:val="0"/>
        </w:rPr>
        <w:t xml:space="preserve"> теми </w:t>
      </w:r>
      <w:proofErr w:type="spellStart"/>
      <w:proofErr w:type="gramStart"/>
      <w:r w:rsidRPr="005F24CA">
        <w:rPr>
          <w:b w:val="0"/>
        </w:rPr>
        <w:t>п</w:t>
      </w:r>
      <w:proofErr w:type="gramEnd"/>
      <w:r w:rsidRPr="005F24CA">
        <w:rPr>
          <w:b w:val="0"/>
        </w:rPr>
        <w:t>ід</w:t>
      </w:r>
      <w:proofErr w:type="spellEnd"/>
      <w:r w:rsidRPr="005F24CA">
        <w:rPr>
          <w:b w:val="0"/>
        </w:rPr>
        <w:t xml:space="preserve"> час </w:t>
      </w:r>
      <w:proofErr w:type="spellStart"/>
      <w:r w:rsidRPr="005F24CA">
        <w:rPr>
          <w:b w:val="0"/>
        </w:rPr>
        <w:t>консультації</w:t>
      </w:r>
      <w:proofErr w:type="spellEnd"/>
      <w:r w:rsidRPr="005F24CA">
        <w:rPr>
          <w:b w:val="0"/>
        </w:rPr>
        <w:t xml:space="preserve"> з </w:t>
      </w:r>
      <w:proofErr w:type="spellStart"/>
      <w:r w:rsidRPr="005F24CA">
        <w:rPr>
          <w:b w:val="0"/>
        </w:rPr>
        <w:t>викладачем</w:t>
      </w:r>
      <w:proofErr w:type="spellEnd"/>
      <w:r w:rsidRPr="005F24CA">
        <w:rPr>
          <w:b w:val="0"/>
        </w:rPr>
        <w:t xml:space="preserve">; </w:t>
      </w:r>
    </w:p>
    <w:p w:rsidR="00F521B4" w:rsidRPr="005F24CA" w:rsidRDefault="00F521B4" w:rsidP="00F521B4">
      <w:pPr>
        <w:pStyle w:val="a"/>
        <w:numPr>
          <w:ilvl w:val="0"/>
          <w:numId w:val="2"/>
        </w:numPr>
        <w:ind w:left="0" w:hanging="2"/>
        <w:rPr>
          <w:b w:val="0"/>
        </w:rPr>
      </w:pPr>
      <w:r w:rsidRPr="005F24CA">
        <w:rPr>
          <w:b w:val="0"/>
        </w:rPr>
        <w:t xml:space="preserve">правила </w:t>
      </w:r>
      <w:proofErr w:type="spellStart"/>
      <w:r w:rsidRPr="005F24CA">
        <w:rPr>
          <w:b w:val="0"/>
        </w:rPr>
        <w:t>поведінки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здобувачів</w:t>
      </w:r>
      <w:proofErr w:type="spellEnd"/>
      <w:r w:rsidRPr="005F24CA">
        <w:rPr>
          <w:b w:val="0"/>
        </w:rPr>
        <w:t xml:space="preserve"> на </w:t>
      </w:r>
      <w:proofErr w:type="spellStart"/>
      <w:r w:rsidRPr="005F24CA">
        <w:rPr>
          <w:b w:val="0"/>
        </w:rPr>
        <w:t>заняттях</w:t>
      </w:r>
      <w:proofErr w:type="spellEnd"/>
      <w:r w:rsidRPr="005F24CA">
        <w:rPr>
          <w:b w:val="0"/>
        </w:rPr>
        <w:t xml:space="preserve">: активна участь, </w:t>
      </w:r>
      <w:proofErr w:type="spellStart"/>
      <w:r w:rsidRPr="005F24CA">
        <w:rPr>
          <w:b w:val="0"/>
        </w:rPr>
        <w:t>повага</w:t>
      </w:r>
      <w:proofErr w:type="spellEnd"/>
      <w:r w:rsidRPr="005F24CA">
        <w:rPr>
          <w:b w:val="0"/>
        </w:rPr>
        <w:t xml:space="preserve"> до </w:t>
      </w:r>
      <w:proofErr w:type="spellStart"/>
      <w:r w:rsidRPr="005F24CA">
        <w:rPr>
          <w:b w:val="0"/>
        </w:rPr>
        <w:t>всіх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учасників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освітнього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процесу</w:t>
      </w:r>
      <w:proofErr w:type="spellEnd"/>
      <w:r w:rsidRPr="005F24CA">
        <w:rPr>
          <w:b w:val="0"/>
        </w:rPr>
        <w:t xml:space="preserve">; </w:t>
      </w:r>
      <w:proofErr w:type="spellStart"/>
      <w:r w:rsidRPr="005F24CA">
        <w:rPr>
          <w:b w:val="0"/>
        </w:rPr>
        <w:t>відключення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телефоні</w:t>
      </w:r>
      <w:proofErr w:type="gramStart"/>
      <w:r w:rsidRPr="005F24CA">
        <w:rPr>
          <w:b w:val="0"/>
        </w:rPr>
        <w:t>в</w:t>
      </w:r>
      <w:proofErr w:type="spellEnd"/>
      <w:proofErr w:type="gramEnd"/>
      <w:r w:rsidRPr="005F24CA">
        <w:rPr>
          <w:b w:val="0"/>
        </w:rPr>
        <w:t xml:space="preserve">; </w:t>
      </w:r>
    </w:p>
    <w:p w:rsidR="00F521B4" w:rsidRPr="005F24CA" w:rsidRDefault="00F521B4" w:rsidP="00F521B4">
      <w:pPr>
        <w:pStyle w:val="a"/>
        <w:numPr>
          <w:ilvl w:val="0"/>
          <w:numId w:val="2"/>
        </w:numPr>
        <w:ind w:left="0" w:hanging="2"/>
        <w:rPr>
          <w:b w:val="0"/>
        </w:rPr>
      </w:pPr>
      <w:proofErr w:type="spellStart"/>
      <w:r w:rsidRPr="005F24CA">
        <w:rPr>
          <w:b w:val="0"/>
        </w:rPr>
        <w:lastRenderedPageBreak/>
        <w:t>обов’язкове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виконання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завдань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домашньої</w:t>
      </w:r>
      <w:proofErr w:type="spellEnd"/>
      <w:r w:rsidRPr="005F24CA">
        <w:rPr>
          <w:b w:val="0"/>
        </w:rPr>
        <w:t xml:space="preserve"> та </w:t>
      </w:r>
      <w:proofErr w:type="spellStart"/>
      <w:r w:rsidRPr="005F24CA">
        <w:rPr>
          <w:b w:val="0"/>
        </w:rPr>
        <w:t>самостійної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роботи</w:t>
      </w:r>
      <w:proofErr w:type="spellEnd"/>
      <w:r w:rsidRPr="005F24CA">
        <w:rPr>
          <w:b w:val="0"/>
        </w:rPr>
        <w:t xml:space="preserve">; </w:t>
      </w:r>
      <w:proofErr w:type="spellStart"/>
      <w:r w:rsidRPr="005F24CA">
        <w:rPr>
          <w:b w:val="0"/>
        </w:rPr>
        <w:t>своєчасне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надання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виконаних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завдань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самосійної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роботи</w:t>
      </w:r>
      <w:proofErr w:type="spellEnd"/>
      <w:r w:rsidRPr="005F24CA">
        <w:rPr>
          <w:b w:val="0"/>
        </w:rPr>
        <w:t xml:space="preserve"> на </w:t>
      </w:r>
      <w:proofErr w:type="spellStart"/>
      <w:r w:rsidRPr="005F24CA">
        <w:rPr>
          <w:b w:val="0"/>
        </w:rPr>
        <w:t>перевірку</w:t>
      </w:r>
      <w:proofErr w:type="spellEnd"/>
      <w:r w:rsidRPr="005F24CA">
        <w:rPr>
          <w:b w:val="0"/>
        </w:rPr>
        <w:t xml:space="preserve">; робота, подана на </w:t>
      </w:r>
      <w:proofErr w:type="spellStart"/>
      <w:r w:rsidRPr="005F24CA">
        <w:rPr>
          <w:b w:val="0"/>
        </w:rPr>
        <w:t>перевірку</w:t>
      </w:r>
      <w:proofErr w:type="spellEnd"/>
      <w:r w:rsidRPr="005F24CA">
        <w:rPr>
          <w:b w:val="0"/>
        </w:rPr>
        <w:t xml:space="preserve"> </w:t>
      </w:r>
      <w:proofErr w:type="spellStart"/>
      <w:proofErr w:type="gramStart"/>
      <w:r w:rsidRPr="005F24CA">
        <w:rPr>
          <w:b w:val="0"/>
        </w:rPr>
        <w:t>п</w:t>
      </w:r>
      <w:proofErr w:type="gramEnd"/>
      <w:r w:rsidRPr="005F24CA">
        <w:rPr>
          <w:b w:val="0"/>
        </w:rPr>
        <w:t>ізніше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вказаного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викладачем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терміну</w:t>
      </w:r>
      <w:proofErr w:type="spellEnd"/>
      <w:r w:rsidRPr="005F24CA">
        <w:rPr>
          <w:b w:val="0"/>
        </w:rPr>
        <w:t xml:space="preserve">, </w:t>
      </w:r>
      <w:proofErr w:type="spellStart"/>
      <w:r w:rsidRPr="005F24CA">
        <w:rPr>
          <w:b w:val="0"/>
        </w:rPr>
        <w:t>оцінюється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мінімальною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можливою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оцінкою</w:t>
      </w:r>
      <w:proofErr w:type="spellEnd"/>
      <w:r w:rsidRPr="005F24CA">
        <w:rPr>
          <w:b w:val="0"/>
        </w:rPr>
        <w:t xml:space="preserve"> та </w:t>
      </w:r>
      <w:proofErr w:type="spellStart"/>
      <w:r w:rsidRPr="005F24CA">
        <w:rPr>
          <w:b w:val="0"/>
        </w:rPr>
        <w:t>кількістю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балів</w:t>
      </w:r>
      <w:proofErr w:type="spellEnd"/>
      <w:r w:rsidRPr="005F24CA">
        <w:rPr>
          <w:b w:val="0"/>
        </w:rPr>
        <w:t>;</w:t>
      </w:r>
    </w:p>
    <w:p w:rsidR="00F521B4" w:rsidRPr="005F24CA" w:rsidRDefault="00F521B4" w:rsidP="00F521B4">
      <w:pPr>
        <w:pStyle w:val="a"/>
        <w:numPr>
          <w:ilvl w:val="0"/>
          <w:numId w:val="2"/>
        </w:numPr>
        <w:ind w:left="0" w:hanging="2"/>
        <w:rPr>
          <w:b w:val="0"/>
        </w:rPr>
      </w:pPr>
      <w:proofErr w:type="spellStart"/>
      <w:r w:rsidRPr="005F24CA">
        <w:rPr>
          <w:b w:val="0"/>
        </w:rPr>
        <w:t>неприпустимість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академічного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плагіату</w:t>
      </w:r>
      <w:proofErr w:type="spellEnd"/>
      <w:r w:rsidRPr="005F24CA">
        <w:rPr>
          <w:b w:val="0"/>
        </w:rPr>
        <w:t xml:space="preserve">; </w:t>
      </w:r>
      <w:proofErr w:type="spellStart"/>
      <w:r w:rsidRPr="005F24CA">
        <w:rPr>
          <w:b w:val="0"/>
        </w:rPr>
        <w:t>творчі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письмові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роботи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мають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відповідати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вимогам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щодо</w:t>
      </w:r>
      <w:proofErr w:type="spellEnd"/>
      <w:r w:rsidRPr="005F24CA">
        <w:rPr>
          <w:b w:val="0"/>
        </w:rPr>
        <w:t xml:space="preserve"> </w:t>
      </w:r>
      <w:proofErr w:type="spellStart"/>
      <w:proofErr w:type="gramStart"/>
      <w:r w:rsidRPr="005F24CA">
        <w:rPr>
          <w:b w:val="0"/>
        </w:rPr>
        <w:t>р</w:t>
      </w:r>
      <w:proofErr w:type="gramEnd"/>
      <w:r w:rsidRPr="005F24CA">
        <w:rPr>
          <w:b w:val="0"/>
        </w:rPr>
        <w:t>івня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їхньої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унікальності</w:t>
      </w:r>
      <w:proofErr w:type="spellEnd"/>
      <w:r w:rsidRPr="005F24CA">
        <w:rPr>
          <w:b w:val="0"/>
        </w:rPr>
        <w:t xml:space="preserve">; </w:t>
      </w:r>
      <w:proofErr w:type="spellStart"/>
      <w:r w:rsidRPr="005F24CA">
        <w:rPr>
          <w:b w:val="0"/>
        </w:rPr>
        <w:t>списування</w:t>
      </w:r>
      <w:proofErr w:type="spellEnd"/>
      <w:r w:rsidRPr="005F24CA">
        <w:rPr>
          <w:b w:val="0"/>
        </w:rPr>
        <w:t xml:space="preserve"> й </w:t>
      </w:r>
      <w:proofErr w:type="spellStart"/>
      <w:r w:rsidRPr="005F24CA">
        <w:rPr>
          <w:b w:val="0"/>
        </w:rPr>
        <w:t>несанкціоноване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використання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допоміжних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засобів</w:t>
      </w:r>
      <w:proofErr w:type="spellEnd"/>
      <w:r w:rsidRPr="005F24CA">
        <w:rPr>
          <w:b w:val="0"/>
        </w:rPr>
        <w:t xml:space="preserve"> (</w:t>
      </w:r>
      <w:proofErr w:type="spellStart"/>
      <w:r w:rsidRPr="005F24CA">
        <w:rPr>
          <w:b w:val="0"/>
        </w:rPr>
        <w:t>підручника</w:t>
      </w:r>
      <w:proofErr w:type="spellEnd"/>
      <w:r w:rsidRPr="005F24CA">
        <w:rPr>
          <w:b w:val="0"/>
        </w:rPr>
        <w:t xml:space="preserve">, словника, </w:t>
      </w:r>
      <w:proofErr w:type="spellStart"/>
      <w:r w:rsidRPr="005F24CA">
        <w:rPr>
          <w:b w:val="0"/>
        </w:rPr>
        <w:t>інтернет-ресурсів</w:t>
      </w:r>
      <w:proofErr w:type="spellEnd"/>
      <w:r w:rsidRPr="005F24CA">
        <w:rPr>
          <w:b w:val="0"/>
        </w:rPr>
        <w:t xml:space="preserve">) </w:t>
      </w:r>
      <w:proofErr w:type="spellStart"/>
      <w:r w:rsidRPr="005F24CA">
        <w:rPr>
          <w:b w:val="0"/>
        </w:rPr>
        <w:t>під</w:t>
      </w:r>
      <w:proofErr w:type="spellEnd"/>
      <w:r w:rsidRPr="005F24CA">
        <w:rPr>
          <w:b w:val="0"/>
        </w:rPr>
        <w:t xml:space="preserve"> час </w:t>
      </w:r>
      <w:proofErr w:type="spellStart"/>
      <w:r w:rsidRPr="005F24CA">
        <w:rPr>
          <w:b w:val="0"/>
        </w:rPr>
        <w:t>виконання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контрольних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робіт</w:t>
      </w:r>
      <w:proofErr w:type="spellEnd"/>
      <w:r w:rsidRPr="005F24CA">
        <w:rPr>
          <w:b w:val="0"/>
        </w:rPr>
        <w:t xml:space="preserve"> заборонено.</w:t>
      </w:r>
    </w:p>
    <w:p w:rsidR="00F521B4" w:rsidRDefault="00F521B4" w:rsidP="00F521B4"/>
    <w:p w:rsidR="00F521B4" w:rsidRDefault="00F521B4" w:rsidP="00F521B4">
      <w:pPr>
        <w:pStyle w:val="a"/>
        <w:ind w:left="0" w:hanging="2"/>
      </w:pPr>
      <w:r>
        <w:t>Схема курсу</w:t>
      </w:r>
    </w:p>
    <w:tbl>
      <w:tblPr>
        <w:tblW w:w="16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708"/>
        <w:gridCol w:w="1560"/>
        <w:gridCol w:w="1842"/>
        <w:gridCol w:w="2410"/>
        <w:gridCol w:w="1223"/>
        <w:gridCol w:w="1851"/>
      </w:tblGrid>
      <w:tr w:rsidR="00F521B4" w:rsidTr="00C61063">
        <w:trPr>
          <w:gridAfter w:val="1"/>
          <w:wAfter w:w="1851" w:type="dxa"/>
        </w:trPr>
        <w:tc>
          <w:tcPr>
            <w:tcW w:w="1951" w:type="dxa"/>
          </w:tcPr>
          <w:p w:rsidR="00F521B4" w:rsidRDefault="00F521B4" w:rsidP="00C61063">
            <w:proofErr w:type="spellStart"/>
            <w:r>
              <w:t>Тиждень</w:t>
            </w:r>
            <w:proofErr w:type="spellEnd"/>
            <w:r>
              <w:t xml:space="preserve">, дата, </w:t>
            </w:r>
            <w:proofErr w:type="spellStart"/>
            <w:r>
              <w:t>години</w:t>
            </w:r>
            <w:proofErr w:type="spellEnd"/>
          </w:p>
        </w:tc>
        <w:tc>
          <w:tcPr>
            <w:tcW w:w="5387" w:type="dxa"/>
          </w:tcPr>
          <w:p w:rsidR="00F521B4" w:rsidRDefault="00F521B4" w:rsidP="00C61063">
            <w:r>
              <w:t xml:space="preserve">Тема, план, </w:t>
            </w:r>
            <w:proofErr w:type="spellStart"/>
            <w:r>
              <w:t>кількість</w:t>
            </w:r>
            <w:proofErr w:type="spellEnd"/>
            <w:r>
              <w:t xml:space="preserve"> годин (</w:t>
            </w:r>
            <w:proofErr w:type="spellStart"/>
            <w:r>
              <w:t>аудиторної</w:t>
            </w:r>
            <w:proofErr w:type="spellEnd"/>
            <w:r>
              <w:t xml:space="preserve"> та </w:t>
            </w:r>
            <w:proofErr w:type="spellStart"/>
            <w:r>
              <w:t>самостійної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r>
              <w:t xml:space="preserve">Форма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t xml:space="preserve">Список </w:t>
            </w:r>
            <w:proofErr w:type="spellStart"/>
            <w:r>
              <w:t>рекомендованих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(за </w:t>
            </w:r>
            <w:proofErr w:type="spellStart"/>
            <w:r>
              <w:t>нумерацією</w:t>
            </w:r>
            <w:proofErr w:type="spellEnd"/>
            <w:r>
              <w:t xml:space="preserve"> </w:t>
            </w:r>
            <w:proofErr w:type="spellStart"/>
            <w:r>
              <w:t>розділу</w:t>
            </w:r>
            <w:proofErr w:type="spellEnd"/>
            <w:r>
              <w:t xml:space="preserve"> 10)</w:t>
            </w:r>
          </w:p>
        </w:tc>
        <w:tc>
          <w:tcPr>
            <w:tcW w:w="2410" w:type="dxa"/>
          </w:tcPr>
          <w:p w:rsidR="00F521B4" w:rsidRDefault="00F521B4" w:rsidP="00C61063">
            <w:proofErr w:type="spellStart"/>
            <w:r>
              <w:t>Завдання</w:t>
            </w:r>
            <w:proofErr w:type="spellEnd"/>
          </w:p>
        </w:tc>
        <w:tc>
          <w:tcPr>
            <w:tcW w:w="1223" w:type="dxa"/>
          </w:tcPr>
          <w:p w:rsidR="00F521B4" w:rsidRDefault="00F521B4" w:rsidP="00C61063">
            <w:proofErr w:type="gramStart"/>
            <w:r>
              <w:t>Максимальна</w:t>
            </w:r>
            <w:proofErr w:type="gram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</w:p>
        </w:tc>
      </w:tr>
      <w:tr w:rsidR="00F521B4" w:rsidTr="00C61063">
        <w:trPr>
          <w:gridAfter w:val="1"/>
          <w:wAfter w:w="1851" w:type="dxa"/>
        </w:trPr>
        <w:tc>
          <w:tcPr>
            <w:tcW w:w="15081" w:type="dxa"/>
            <w:gridSpan w:val="7"/>
          </w:tcPr>
          <w:p w:rsidR="00F521B4" w:rsidRDefault="00F521B4" w:rsidP="00C61063">
            <w:pPr>
              <w:jc w:val="center"/>
              <w:rPr>
                <w:lang w:val="uk-UA"/>
              </w:rPr>
            </w:pPr>
            <w:r w:rsidRPr="00657938">
              <w:t xml:space="preserve">Модуль 1. </w:t>
            </w:r>
            <w:proofErr w:type="spellStart"/>
            <w:r w:rsidRPr="00657938">
              <w:t>Зовнішність</w:t>
            </w:r>
            <w:proofErr w:type="spellEnd"/>
            <w:r w:rsidRPr="00657938">
              <w:t xml:space="preserve"> і характер </w:t>
            </w:r>
            <w:proofErr w:type="spellStart"/>
            <w:r w:rsidRPr="00657938">
              <w:t>людини</w:t>
            </w:r>
            <w:proofErr w:type="spellEnd"/>
            <w:r w:rsidRPr="00657938">
              <w:t xml:space="preserve">. </w:t>
            </w:r>
            <w:proofErr w:type="spellStart"/>
            <w:r w:rsidRPr="00657938">
              <w:t>Національні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стереотипи</w:t>
            </w:r>
            <w:proofErr w:type="spellEnd"/>
            <w:r w:rsidRPr="00657938">
              <w:t>.</w:t>
            </w:r>
          </w:p>
          <w:p w:rsidR="00F521B4" w:rsidRPr="003458D7" w:rsidRDefault="00F521B4" w:rsidP="00C61063">
            <w:pPr>
              <w:jc w:val="center"/>
              <w:rPr>
                <w:lang w:val="uk-UA"/>
              </w:rPr>
            </w:pPr>
          </w:p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F521B4" w:rsidRPr="003458D7" w:rsidRDefault="00F521B4" w:rsidP="004E6044">
            <w:pPr>
              <w:rPr>
                <w:lang w:val="uk-UA"/>
              </w:rPr>
            </w:pPr>
            <w:r>
              <w:rPr>
                <w:lang w:val="uk-UA"/>
              </w:rPr>
              <w:t>28 годин аудиторної роботи</w:t>
            </w:r>
            <w:r w:rsidR="00674352">
              <w:rPr>
                <w:lang w:val="uk-UA"/>
              </w:rPr>
              <w:t xml:space="preserve">, </w:t>
            </w:r>
            <w:r w:rsidR="00370A94">
              <w:rPr>
                <w:lang w:val="uk-UA"/>
              </w:rPr>
              <w:t>4</w:t>
            </w:r>
            <w:r w:rsidR="004E6044">
              <w:rPr>
                <w:lang w:val="uk-UA"/>
              </w:rPr>
              <w:t>6</w:t>
            </w:r>
            <w:r w:rsidR="00370A94">
              <w:rPr>
                <w:lang w:val="uk-UA"/>
              </w:rPr>
              <w:t xml:space="preserve"> годин самостійної роботи </w:t>
            </w:r>
          </w:p>
        </w:tc>
        <w:tc>
          <w:tcPr>
            <w:tcW w:w="6095" w:type="dxa"/>
            <w:gridSpan w:val="2"/>
          </w:tcPr>
          <w:p w:rsidR="00F521B4" w:rsidRPr="00B65189" w:rsidRDefault="00F521B4" w:rsidP="00C61063">
            <w:pPr>
              <w:rPr>
                <w:lang w:val="uk-UA"/>
              </w:rPr>
            </w:pPr>
            <w:r>
              <w:t>Тема 1</w:t>
            </w:r>
            <w:r>
              <w:rPr>
                <w:lang w:val="uk-UA"/>
              </w:rPr>
              <w:t xml:space="preserve"> «Зовнішність»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План: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4E6044">
            <w:r>
              <w:t>(</w:t>
            </w:r>
            <w:r>
              <w:rPr>
                <w:lang w:val="uk-UA"/>
              </w:rPr>
              <w:t>6</w:t>
            </w:r>
            <w:r>
              <w:t xml:space="preserve"> годин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4E6044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1560" w:type="dxa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F521B4" w:rsidRPr="00A950CC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 w:val="restart"/>
          </w:tcPr>
          <w:p w:rsidR="00F521B4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Опрацювання тематичного словнику з теми.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Опрацювання граматичного матеріалу з теми.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Виконання фонетичних і лексико-граматичних вправ.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монологічного </w:t>
            </w:r>
            <w:r>
              <w:rPr>
                <w:lang w:val="uk-UA"/>
              </w:rPr>
              <w:lastRenderedPageBreak/>
              <w:t>висловлювання з теми.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Складання діалогу з теми.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Виконання завдань з писемного мовлення.</w:t>
            </w:r>
          </w:p>
          <w:p w:rsidR="00F521B4" w:rsidRPr="00FF6DCA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Виконання завдання з аудіювання.</w:t>
            </w:r>
          </w:p>
        </w:tc>
        <w:tc>
          <w:tcPr>
            <w:tcW w:w="1223" w:type="dxa"/>
            <w:vMerge w:val="restart"/>
          </w:tcPr>
          <w:p w:rsidR="00F521B4" w:rsidRPr="00D90414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Дивись критерії оцінювання</w:t>
            </w:r>
          </w:p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521B4" w:rsidRDefault="00F521B4" w:rsidP="00C61063"/>
        </w:tc>
        <w:tc>
          <w:tcPr>
            <w:tcW w:w="6095" w:type="dxa"/>
            <w:gridSpan w:val="2"/>
          </w:tcPr>
          <w:p w:rsidR="00F521B4" w:rsidRPr="00B65189" w:rsidRDefault="00F521B4" w:rsidP="00C61063">
            <w:pPr>
              <w:rPr>
                <w:lang w:val="uk-UA"/>
              </w:rPr>
            </w:pPr>
            <w:r>
              <w:t>Тема 2</w:t>
            </w:r>
            <w:r>
              <w:rPr>
                <w:lang w:val="uk-UA"/>
              </w:rPr>
              <w:t xml:space="preserve"> «Зовнішність і характер»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lastRenderedPageBreak/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Pr="00681508" w:rsidRDefault="00F521B4" w:rsidP="00C61063">
            <w:pPr>
              <w:rPr>
                <w:lang w:val="uk-UA"/>
              </w:rPr>
            </w:pPr>
          </w:p>
          <w:p w:rsidR="00F521B4" w:rsidRDefault="00F521B4" w:rsidP="005672B5">
            <w:r>
              <w:t>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4E6044">
              <w:rPr>
                <w:lang w:val="uk-UA"/>
              </w:rPr>
              <w:t>, 1</w:t>
            </w:r>
            <w:r w:rsidR="005672B5">
              <w:rPr>
                <w:lang w:val="uk-UA"/>
              </w:rPr>
              <w:t>2</w:t>
            </w:r>
            <w:r w:rsidR="004E6044">
              <w:rPr>
                <w:lang w:val="uk-UA"/>
              </w:rPr>
              <w:t xml:space="preserve"> годин самостійної роботи</w:t>
            </w:r>
            <w:r>
              <w:t>)</w:t>
            </w:r>
          </w:p>
        </w:tc>
        <w:tc>
          <w:tcPr>
            <w:tcW w:w="1560" w:type="dxa"/>
          </w:tcPr>
          <w:p w:rsidR="00F521B4" w:rsidRDefault="00F521B4" w:rsidP="00C61063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370A94" w:rsidTr="00C61063">
        <w:trPr>
          <w:gridAfter w:val="1"/>
          <w:wAfter w:w="1851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370A94" w:rsidRDefault="00370A94" w:rsidP="00C61063"/>
        </w:tc>
        <w:tc>
          <w:tcPr>
            <w:tcW w:w="6095" w:type="dxa"/>
            <w:gridSpan w:val="2"/>
          </w:tcPr>
          <w:p w:rsidR="00370A94" w:rsidRPr="00B65189" w:rsidRDefault="00370A94" w:rsidP="00C61063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</w:t>
            </w:r>
            <w:r>
              <w:rPr>
                <w:lang w:val="uk-UA"/>
              </w:rPr>
              <w:t xml:space="preserve"> «Почуття й емоції»</w:t>
            </w:r>
          </w:p>
          <w:p w:rsidR="00370A94" w:rsidRDefault="00370A94" w:rsidP="00C61063">
            <w:pPr>
              <w:rPr>
                <w:lang w:val="uk-UA"/>
              </w:rPr>
            </w:pPr>
            <w:r>
              <w:t>План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70A94" w:rsidRDefault="00370A94" w:rsidP="005672B5">
            <w:r>
              <w:t xml:space="preserve"> 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4E6044">
              <w:rPr>
                <w:lang w:val="uk-UA"/>
              </w:rPr>
              <w:t>, 1</w:t>
            </w:r>
            <w:r w:rsidR="005672B5">
              <w:rPr>
                <w:lang w:val="uk-UA"/>
              </w:rPr>
              <w:t>2</w:t>
            </w:r>
            <w:r w:rsidR="004E6044">
              <w:rPr>
                <w:lang w:val="uk-UA"/>
              </w:rPr>
              <w:t xml:space="preserve"> годин самостійної роботи</w:t>
            </w:r>
            <w:r>
              <w:t>)</w:t>
            </w:r>
          </w:p>
        </w:tc>
        <w:tc>
          <w:tcPr>
            <w:tcW w:w="1560" w:type="dxa"/>
          </w:tcPr>
          <w:p w:rsidR="00370A94" w:rsidRDefault="00370A9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70A94" w:rsidRDefault="00370A94" w:rsidP="00C61063"/>
        </w:tc>
        <w:tc>
          <w:tcPr>
            <w:tcW w:w="2410" w:type="dxa"/>
            <w:vMerge/>
          </w:tcPr>
          <w:p w:rsidR="00370A94" w:rsidRDefault="00370A94" w:rsidP="00C61063"/>
        </w:tc>
        <w:tc>
          <w:tcPr>
            <w:tcW w:w="1223" w:type="dxa"/>
            <w:vMerge w:val="restart"/>
          </w:tcPr>
          <w:p w:rsidR="00370A94" w:rsidRDefault="00370A94" w:rsidP="00C61063"/>
        </w:tc>
      </w:tr>
      <w:tr w:rsidR="00370A94" w:rsidTr="00C61063">
        <w:trPr>
          <w:gridAfter w:val="1"/>
          <w:wAfter w:w="1851" w:type="dxa"/>
          <w:trHeight w:val="1122"/>
        </w:trPr>
        <w:tc>
          <w:tcPr>
            <w:tcW w:w="1951" w:type="dxa"/>
            <w:vMerge/>
          </w:tcPr>
          <w:p w:rsidR="00370A94" w:rsidRDefault="00370A94" w:rsidP="00C61063"/>
        </w:tc>
        <w:tc>
          <w:tcPr>
            <w:tcW w:w="6095" w:type="dxa"/>
            <w:gridSpan w:val="2"/>
          </w:tcPr>
          <w:p w:rsidR="00370A94" w:rsidRPr="00B65189" w:rsidRDefault="00370A94" w:rsidP="00C61063">
            <w:pPr>
              <w:rPr>
                <w:lang w:val="uk-UA"/>
              </w:rPr>
            </w:pPr>
            <w:r>
              <w:t>Тема 4</w:t>
            </w:r>
            <w:r>
              <w:rPr>
                <w:lang w:val="uk-UA"/>
              </w:rPr>
              <w:t xml:space="preserve"> «Національні стереотипи»</w:t>
            </w:r>
          </w:p>
          <w:p w:rsidR="00370A94" w:rsidRDefault="00370A94" w:rsidP="00C61063">
            <w:pPr>
              <w:rPr>
                <w:lang w:val="uk-UA"/>
              </w:rPr>
            </w:pPr>
            <w:r>
              <w:t>План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70A94" w:rsidRPr="00681508" w:rsidRDefault="00370A94" w:rsidP="00F521B4">
            <w:pPr>
              <w:pStyle w:val="a"/>
              <w:numPr>
                <w:ilvl w:val="0"/>
                <w:numId w:val="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70A94" w:rsidRDefault="00370A94" w:rsidP="00C61063">
            <w:r>
              <w:t xml:space="preserve"> 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4E6044"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1560" w:type="dxa"/>
          </w:tcPr>
          <w:p w:rsidR="00370A94" w:rsidRDefault="00370A9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70A94" w:rsidRDefault="00370A9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70A94" w:rsidRDefault="00370A94" w:rsidP="00C61063"/>
        </w:tc>
        <w:tc>
          <w:tcPr>
            <w:tcW w:w="1223" w:type="dxa"/>
            <w:vMerge/>
          </w:tcPr>
          <w:p w:rsidR="00370A94" w:rsidRDefault="00370A94" w:rsidP="00C61063"/>
        </w:tc>
      </w:tr>
      <w:tr w:rsidR="00370A94" w:rsidTr="00C61063">
        <w:trPr>
          <w:gridAfter w:val="1"/>
          <w:wAfter w:w="1851" w:type="dxa"/>
          <w:trHeight w:val="1104"/>
        </w:trPr>
        <w:tc>
          <w:tcPr>
            <w:tcW w:w="1951" w:type="dxa"/>
            <w:vMerge/>
          </w:tcPr>
          <w:p w:rsidR="00370A94" w:rsidRDefault="00370A94" w:rsidP="00C61063"/>
        </w:tc>
        <w:tc>
          <w:tcPr>
            <w:tcW w:w="6095" w:type="dxa"/>
            <w:gridSpan w:val="2"/>
          </w:tcPr>
          <w:p w:rsidR="00370A94" w:rsidRDefault="00370A94" w:rsidP="00C61063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5</w:t>
            </w:r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Pr="00657938">
              <w:t>Зовнішність</w:t>
            </w:r>
            <w:proofErr w:type="spellEnd"/>
            <w:r w:rsidRPr="00657938">
              <w:t xml:space="preserve"> і характер </w:t>
            </w:r>
            <w:proofErr w:type="spellStart"/>
            <w:r w:rsidRPr="00657938">
              <w:t>людини</w:t>
            </w:r>
            <w:proofErr w:type="spellEnd"/>
            <w:r w:rsidRPr="00657938">
              <w:t xml:space="preserve">. </w:t>
            </w:r>
            <w:proofErr w:type="spellStart"/>
            <w:r w:rsidRPr="00657938">
              <w:t>Національні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стереотипи</w:t>
            </w:r>
            <w:proofErr w:type="spellEnd"/>
            <w:r w:rsidRPr="00657938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 xml:space="preserve"> /</w:t>
            </w:r>
            <w:proofErr w:type="spellStart"/>
            <w:r>
              <w:t>читання</w:t>
            </w:r>
            <w:proofErr w:type="spellEnd"/>
            <w:r>
              <w:rPr>
                <w:lang w:val="uk-UA"/>
              </w:rPr>
              <w:t>»</w:t>
            </w:r>
          </w:p>
          <w:p w:rsidR="00370A94" w:rsidRPr="00AD1FE4" w:rsidRDefault="00370A94" w:rsidP="00C61063">
            <w:pPr>
              <w:rPr>
                <w:lang w:val="uk-UA"/>
              </w:rPr>
            </w:pPr>
          </w:p>
          <w:p w:rsidR="00370A94" w:rsidRDefault="00370A94" w:rsidP="00C61063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370A94" w:rsidRDefault="00370A9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70A94" w:rsidRDefault="00370A9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70A94" w:rsidRDefault="00370A94" w:rsidP="00C61063"/>
        </w:tc>
        <w:tc>
          <w:tcPr>
            <w:tcW w:w="1223" w:type="dxa"/>
            <w:vMerge w:val="restart"/>
          </w:tcPr>
          <w:p w:rsidR="00370A94" w:rsidRDefault="00370A94" w:rsidP="00C61063"/>
        </w:tc>
      </w:tr>
      <w:tr w:rsidR="00370A94" w:rsidTr="00C61063">
        <w:trPr>
          <w:gridAfter w:val="1"/>
          <w:wAfter w:w="1851" w:type="dxa"/>
          <w:trHeight w:val="1134"/>
        </w:trPr>
        <w:tc>
          <w:tcPr>
            <w:tcW w:w="1951" w:type="dxa"/>
            <w:vMerge/>
          </w:tcPr>
          <w:p w:rsidR="00370A94" w:rsidRDefault="00370A94" w:rsidP="00C61063"/>
        </w:tc>
        <w:tc>
          <w:tcPr>
            <w:tcW w:w="6095" w:type="dxa"/>
            <w:gridSpan w:val="2"/>
          </w:tcPr>
          <w:p w:rsidR="00370A94" w:rsidRDefault="00370A94" w:rsidP="00C61063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6 «</w:t>
            </w:r>
            <w:proofErr w:type="spellStart"/>
            <w:r w:rsidRPr="00657938">
              <w:t>Зовнішність</w:t>
            </w:r>
            <w:proofErr w:type="spellEnd"/>
            <w:r w:rsidRPr="00657938">
              <w:t xml:space="preserve"> і характер </w:t>
            </w:r>
            <w:proofErr w:type="spellStart"/>
            <w:r w:rsidRPr="00657938">
              <w:t>людини</w:t>
            </w:r>
            <w:proofErr w:type="spellEnd"/>
            <w:r w:rsidRPr="00657938">
              <w:t xml:space="preserve">. </w:t>
            </w:r>
            <w:proofErr w:type="spellStart"/>
            <w:r w:rsidRPr="00657938">
              <w:t>Національні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стереотипи</w:t>
            </w:r>
            <w:proofErr w:type="spellEnd"/>
            <w:r w:rsidRPr="00657938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усне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rPr>
                <w:lang w:val="uk-UA"/>
              </w:rPr>
              <w:t>»</w:t>
            </w:r>
          </w:p>
          <w:p w:rsidR="00370A94" w:rsidRPr="00AD1FE4" w:rsidRDefault="00370A94" w:rsidP="00C61063">
            <w:pPr>
              <w:rPr>
                <w:lang w:val="uk-UA"/>
              </w:rPr>
            </w:pPr>
          </w:p>
          <w:p w:rsidR="00370A94" w:rsidRDefault="00370A94" w:rsidP="00C61063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370A94" w:rsidRDefault="00370A9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70A94" w:rsidRDefault="00370A9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70A94" w:rsidRDefault="00370A94" w:rsidP="00C61063"/>
        </w:tc>
        <w:tc>
          <w:tcPr>
            <w:tcW w:w="1223" w:type="dxa"/>
            <w:vMerge/>
          </w:tcPr>
          <w:p w:rsidR="00370A94" w:rsidRDefault="00370A9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5081" w:type="dxa"/>
            <w:gridSpan w:val="7"/>
          </w:tcPr>
          <w:p w:rsidR="00F521B4" w:rsidRPr="00572645" w:rsidRDefault="00F521B4" w:rsidP="00C61063">
            <w:pPr>
              <w:jc w:val="center"/>
              <w:rPr>
                <w:lang w:val="uk-UA"/>
              </w:rPr>
            </w:pPr>
            <w:r w:rsidRPr="00657938">
              <w:t xml:space="preserve">Модуль 2. </w:t>
            </w:r>
            <w:proofErr w:type="spellStart"/>
            <w:r w:rsidRPr="00657938">
              <w:t>Середня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освіта</w:t>
            </w:r>
            <w:proofErr w:type="spellEnd"/>
            <w:r w:rsidRPr="00657938">
              <w:t xml:space="preserve"> у </w:t>
            </w:r>
            <w:proofErr w:type="spellStart"/>
            <w:proofErr w:type="gramStart"/>
            <w:r w:rsidRPr="00657938">
              <w:t>Велик</w:t>
            </w:r>
            <w:proofErr w:type="gramEnd"/>
            <w:r w:rsidRPr="00657938">
              <w:t>ій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Британії</w:t>
            </w:r>
            <w:proofErr w:type="spellEnd"/>
            <w:r w:rsidRPr="00657938">
              <w:t xml:space="preserve">. </w:t>
            </w:r>
            <w:proofErr w:type="spellStart"/>
            <w:r w:rsidRPr="00657938">
              <w:t>Виховання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дітей</w:t>
            </w:r>
            <w:proofErr w:type="spellEnd"/>
            <w:r>
              <w:t>.</w:t>
            </w:r>
          </w:p>
          <w:p w:rsidR="00F521B4" w:rsidRPr="00572645" w:rsidRDefault="00F521B4" w:rsidP="00C61063">
            <w:pPr>
              <w:rPr>
                <w:u w:val="single"/>
                <w:lang w:val="uk-UA"/>
              </w:rPr>
            </w:pPr>
          </w:p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F521B4" w:rsidRPr="00572645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28 годин аудиторної роботи</w:t>
            </w:r>
            <w:r w:rsidR="00B73CB3">
              <w:rPr>
                <w:lang w:val="uk-UA"/>
              </w:rPr>
              <w:t>, 48 годин самостійної роботи</w:t>
            </w:r>
          </w:p>
        </w:tc>
        <w:tc>
          <w:tcPr>
            <w:tcW w:w="5387" w:type="dxa"/>
          </w:tcPr>
          <w:p w:rsidR="00F521B4" w:rsidRPr="00AD1FE4" w:rsidRDefault="00F521B4" w:rsidP="00C61063">
            <w:pPr>
              <w:rPr>
                <w:lang w:val="uk-UA"/>
              </w:rPr>
            </w:pPr>
            <w:r>
              <w:t xml:space="preserve">Тема 1: </w:t>
            </w:r>
            <w:r>
              <w:rPr>
                <w:lang w:val="uk-UA"/>
              </w:rPr>
              <w:t>«Середня освіта у Великій Британії»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План: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B73CB3"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 w:val="restart"/>
          </w:tcPr>
          <w:p w:rsidR="00F521B4" w:rsidRDefault="00F521B4" w:rsidP="00C61063">
            <w:pPr>
              <w:rPr>
                <w:lang w:val="uk-UA"/>
              </w:rPr>
            </w:pPr>
            <w:proofErr w:type="spellStart"/>
            <w:r>
              <w:t>Читання</w:t>
            </w:r>
            <w:proofErr w:type="spellEnd"/>
            <w:r>
              <w:t xml:space="preserve"> тексту, переклад тексту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переказ</w:t>
            </w:r>
            <w:proofErr w:type="spellEnd"/>
            <w:r>
              <w:t xml:space="preserve"> тексту, </w:t>
            </w:r>
          </w:p>
          <w:p w:rsidR="00F521B4" w:rsidRDefault="00F521B4" w:rsidP="00C61063">
            <w:proofErr w:type="spellStart"/>
            <w:r>
              <w:t>обговорення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тематичного</w:t>
            </w:r>
            <w:proofErr w:type="spellEnd"/>
            <w:r>
              <w:t xml:space="preserve"> словнику з теми.</w:t>
            </w:r>
          </w:p>
          <w:p w:rsidR="00F521B4" w:rsidRDefault="00F521B4" w:rsidP="00C61063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граматичного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фонетичних</w:t>
            </w:r>
            <w:proofErr w:type="spellEnd"/>
            <w:r>
              <w:t xml:space="preserve"> і лексико-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монологічного</w:t>
            </w:r>
            <w:proofErr w:type="spellEnd"/>
            <w:r>
              <w:t xml:space="preserve"> </w:t>
            </w:r>
            <w:proofErr w:type="spellStart"/>
            <w:r>
              <w:t>висловлювання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діалогу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писемного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>.</w:t>
            </w:r>
          </w:p>
        </w:tc>
        <w:tc>
          <w:tcPr>
            <w:tcW w:w="1223" w:type="dxa"/>
            <w:vMerge w:val="restart"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F521B4" w:rsidRDefault="00F521B4" w:rsidP="00C61063"/>
        </w:tc>
        <w:tc>
          <w:tcPr>
            <w:tcW w:w="5387" w:type="dxa"/>
          </w:tcPr>
          <w:p w:rsidR="00F521B4" w:rsidRPr="00AD1FE4" w:rsidRDefault="00F521B4" w:rsidP="00C61063">
            <w:pPr>
              <w:rPr>
                <w:lang w:val="uk-UA"/>
              </w:rPr>
            </w:pPr>
            <w:r>
              <w:t xml:space="preserve">Тема 2: </w:t>
            </w:r>
            <w:r>
              <w:rPr>
                <w:lang w:val="uk-UA"/>
              </w:rPr>
              <w:t>«Типи шкіл у Великій Британії»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>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B73CB3"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F521B4" w:rsidRDefault="00F521B4" w:rsidP="00C61063"/>
        </w:tc>
        <w:tc>
          <w:tcPr>
            <w:tcW w:w="5387" w:type="dxa"/>
          </w:tcPr>
          <w:p w:rsidR="00F521B4" w:rsidRPr="00AD1FE4" w:rsidRDefault="00F521B4" w:rsidP="00C61063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</w:t>
            </w:r>
            <w:r>
              <w:rPr>
                <w:lang w:val="uk-UA"/>
              </w:rPr>
              <w:t xml:space="preserve"> «Стандарт середньої освіти </w:t>
            </w:r>
            <w:proofErr w:type="gramStart"/>
            <w:r>
              <w:rPr>
                <w:lang w:val="uk-UA"/>
              </w:rPr>
              <w:t>у</w:t>
            </w:r>
            <w:proofErr w:type="gramEnd"/>
            <w:r>
              <w:rPr>
                <w:lang w:val="uk-UA"/>
              </w:rPr>
              <w:t xml:space="preserve"> Великій Британії. Навчальний план»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 xml:space="preserve"> 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B73CB3"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 w:val="restart"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F521B4" w:rsidRDefault="00F521B4" w:rsidP="00C61063"/>
        </w:tc>
        <w:tc>
          <w:tcPr>
            <w:tcW w:w="5387" w:type="dxa"/>
          </w:tcPr>
          <w:p w:rsidR="00F521B4" w:rsidRPr="00AD1FE4" w:rsidRDefault="00F521B4" w:rsidP="00C61063">
            <w:pPr>
              <w:rPr>
                <w:lang w:val="uk-UA"/>
              </w:rPr>
            </w:pPr>
            <w:r>
              <w:t xml:space="preserve">Тема 4 </w:t>
            </w:r>
            <w:r>
              <w:rPr>
                <w:lang w:val="uk-UA"/>
              </w:rPr>
              <w:t>«Проблеми виховання дітей»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 xml:space="preserve"> (</w:t>
            </w:r>
            <w:r>
              <w:rPr>
                <w:lang w:val="uk-UA"/>
              </w:rPr>
              <w:t>8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504CA9"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F521B4" w:rsidRDefault="00F521B4" w:rsidP="00C61063"/>
        </w:tc>
        <w:tc>
          <w:tcPr>
            <w:tcW w:w="5387" w:type="dxa"/>
          </w:tcPr>
          <w:p w:rsidR="00F521B4" w:rsidRDefault="00F521B4" w:rsidP="00C61063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5</w:t>
            </w:r>
            <w:r w:rsidRPr="00657938"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Pr="00657938">
              <w:t>Середня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освіта</w:t>
            </w:r>
            <w:proofErr w:type="spellEnd"/>
            <w:r w:rsidRPr="00657938">
              <w:t xml:space="preserve"> у </w:t>
            </w:r>
            <w:proofErr w:type="spellStart"/>
            <w:proofErr w:type="gramStart"/>
            <w:r w:rsidRPr="00657938">
              <w:t>Велик</w:t>
            </w:r>
            <w:proofErr w:type="gramEnd"/>
            <w:r w:rsidRPr="00657938">
              <w:t>ій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Британії</w:t>
            </w:r>
            <w:proofErr w:type="spellEnd"/>
            <w:r w:rsidRPr="00657938">
              <w:t xml:space="preserve">. </w:t>
            </w:r>
            <w:r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>
              <w:t>онтрольне</w:t>
            </w:r>
            <w:proofErr w:type="spellEnd"/>
            <w:r>
              <w:t xml:space="preserve"> </w:t>
            </w:r>
            <w:proofErr w:type="spellStart"/>
            <w:r>
              <w:t>писемне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rPr>
                <w:lang w:val="uk-UA"/>
              </w:rPr>
              <w:t>»</w:t>
            </w:r>
          </w:p>
          <w:p w:rsidR="00F521B4" w:rsidRPr="00AD1FE4" w:rsidRDefault="00F521B4" w:rsidP="00C61063">
            <w:pPr>
              <w:rPr>
                <w:lang w:val="uk-UA"/>
              </w:rPr>
            </w:pPr>
          </w:p>
          <w:p w:rsidR="00F521B4" w:rsidRDefault="00F521B4" w:rsidP="00C61063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21B4" w:rsidRDefault="00F521B4" w:rsidP="00C61063"/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F521B4" w:rsidRDefault="00F521B4" w:rsidP="00C61063"/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F521B4" w:rsidRDefault="00F521B4" w:rsidP="00C61063"/>
        </w:tc>
        <w:tc>
          <w:tcPr>
            <w:tcW w:w="5387" w:type="dxa"/>
          </w:tcPr>
          <w:p w:rsidR="00F521B4" w:rsidRDefault="00F521B4" w:rsidP="00C61063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6 «</w:t>
            </w:r>
            <w:proofErr w:type="spellStart"/>
            <w:r w:rsidRPr="00657938">
              <w:t>Середня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освіта</w:t>
            </w:r>
            <w:proofErr w:type="spellEnd"/>
            <w:r w:rsidRPr="00657938">
              <w:t xml:space="preserve"> у </w:t>
            </w:r>
            <w:proofErr w:type="spellStart"/>
            <w:r w:rsidRPr="00657938">
              <w:t>Великій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Британії</w:t>
            </w:r>
            <w:proofErr w:type="spellEnd"/>
            <w:r w:rsidRPr="00657938">
              <w:t xml:space="preserve">. </w:t>
            </w:r>
            <w:proofErr w:type="spellStart"/>
            <w:proofErr w:type="gramStart"/>
            <w:r>
              <w:lastRenderedPageBreak/>
              <w:t>П</w:t>
            </w:r>
            <w:proofErr w:type="gramEnd"/>
            <w:r>
              <w:t>ідсумкова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</w:t>
            </w:r>
            <w:r>
              <w:rPr>
                <w:lang w:val="uk-UA"/>
              </w:rPr>
              <w:t>»</w:t>
            </w:r>
          </w:p>
          <w:p w:rsidR="00F521B4" w:rsidRPr="00AD1FE4" w:rsidRDefault="00F521B4" w:rsidP="00C61063">
            <w:pPr>
              <w:rPr>
                <w:lang w:val="uk-UA"/>
              </w:rPr>
            </w:pPr>
          </w:p>
          <w:p w:rsidR="00F521B4" w:rsidRDefault="00F521B4" w:rsidP="00C61063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21B4" w:rsidRDefault="00F521B4" w:rsidP="00C61063"/>
        </w:tc>
        <w:tc>
          <w:tcPr>
            <w:tcW w:w="2410" w:type="dxa"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50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21B4" w:rsidRDefault="00F521B4" w:rsidP="00C61063">
            <w:pPr>
              <w:jc w:val="center"/>
              <w:rPr>
                <w:lang w:val="uk-UA"/>
              </w:rPr>
            </w:pPr>
            <w:r>
              <w:lastRenderedPageBreak/>
              <w:t xml:space="preserve">Модуль 3. </w:t>
            </w:r>
            <w:r>
              <w:rPr>
                <w:lang w:val="uk-UA"/>
              </w:rPr>
              <w:t>Світ навколо нас</w:t>
            </w:r>
            <w:r>
              <w:t xml:space="preserve">. </w:t>
            </w:r>
          </w:p>
          <w:p w:rsidR="00F521B4" w:rsidRPr="008B3DBB" w:rsidRDefault="00F521B4" w:rsidP="00C61063">
            <w:pPr>
              <w:jc w:val="center"/>
              <w:rPr>
                <w:lang w:val="uk-UA"/>
              </w:rPr>
            </w:pPr>
          </w:p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tcBorders>
              <w:top w:val="single" w:sz="4" w:space="0" w:color="auto"/>
            </w:tcBorders>
          </w:tcPr>
          <w:p w:rsidR="00F521B4" w:rsidRPr="008B3DBB" w:rsidRDefault="00F521B4" w:rsidP="00C61063">
            <w:pPr>
              <w:rPr>
                <w:lang w:val="uk-UA"/>
              </w:rPr>
            </w:pPr>
            <w:r>
              <w:t>20 год</w:t>
            </w:r>
            <w:proofErr w:type="spellStart"/>
            <w:r>
              <w:rPr>
                <w:lang w:val="uk-UA"/>
              </w:rPr>
              <w:t>ин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ауд</w:t>
            </w:r>
            <w:r w:rsidR="00D143A6">
              <w:rPr>
                <w:lang w:val="uk-UA"/>
              </w:rPr>
              <w:t>иторної</w:t>
            </w:r>
            <w:proofErr w:type="spellEnd"/>
            <w:r w:rsidR="00D143A6">
              <w:rPr>
                <w:lang w:val="uk-UA"/>
              </w:rPr>
              <w:t xml:space="preserve"> роботи, 40 годин аудиторної роботи</w:t>
            </w:r>
          </w:p>
        </w:tc>
        <w:tc>
          <w:tcPr>
            <w:tcW w:w="5387" w:type="dxa"/>
          </w:tcPr>
          <w:p w:rsidR="00F521B4" w:rsidRPr="005864AA" w:rsidRDefault="00F521B4" w:rsidP="00C61063">
            <w:pPr>
              <w:rPr>
                <w:lang w:val="uk-UA"/>
              </w:rPr>
            </w:pPr>
            <w:r>
              <w:t xml:space="preserve">Тема 1 </w:t>
            </w:r>
            <w:r>
              <w:rPr>
                <w:lang w:val="uk-UA"/>
              </w:rPr>
              <w:t>«Політика»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План: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846A28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 w:val="restart"/>
          </w:tcPr>
          <w:p w:rsidR="00F521B4" w:rsidRDefault="00F521B4" w:rsidP="00C61063">
            <w:proofErr w:type="spellStart"/>
            <w:r>
              <w:t>Читання</w:t>
            </w:r>
            <w:proofErr w:type="spellEnd"/>
            <w:r>
              <w:t xml:space="preserve"> тексту, переклад тексту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переказ</w:t>
            </w:r>
            <w:proofErr w:type="spellEnd"/>
            <w:r>
              <w:t xml:space="preserve"> тексту, </w:t>
            </w:r>
            <w:proofErr w:type="spellStart"/>
            <w:r>
              <w:t>обговорення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тематичного</w:t>
            </w:r>
            <w:proofErr w:type="spellEnd"/>
            <w:r>
              <w:t xml:space="preserve"> словнику з теми.</w:t>
            </w:r>
          </w:p>
          <w:p w:rsidR="00F521B4" w:rsidRDefault="00F521B4" w:rsidP="00C61063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граматичного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фонетичних</w:t>
            </w:r>
            <w:proofErr w:type="spellEnd"/>
            <w:r>
              <w:t xml:space="preserve"> і лексико-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монологічного</w:t>
            </w:r>
            <w:proofErr w:type="spellEnd"/>
            <w:r>
              <w:t xml:space="preserve"> </w:t>
            </w:r>
            <w:proofErr w:type="spellStart"/>
            <w:r>
              <w:t>висловлювання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діалогу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писемного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>.</w:t>
            </w:r>
          </w:p>
        </w:tc>
        <w:tc>
          <w:tcPr>
            <w:tcW w:w="1223" w:type="dxa"/>
            <w:vMerge w:val="restart"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F521B4" w:rsidRDefault="00F521B4" w:rsidP="00C61063"/>
        </w:tc>
        <w:tc>
          <w:tcPr>
            <w:tcW w:w="5387" w:type="dxa"/>
          </w:tcPr>
          <w:p w:rsidR="00F521B4" w:rsidRPr="005864AA" w:rsidRDefault="00F521B4" w:rsidP="00C61063">
            <w:pPr>
              <w:rPr>
                <w:lang w:val="uk-UA"/>
              </w:rPr>
            </w:pPr>
            <w:r>
              <w:t>Тема 2</w:t>
            </w:r>
            <w:r>
              <w:rPr>
                <w:lang w:val="uk-UA"/>
              </w:rPr>
              <w:t xml:space="preserve"> «Промисловість і сільське господарство»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846A28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F521B4" w:rsidRDefault="00F521B4" w:rsidP="00C61063"/>
        </w:tc>
        <w:tc>
          <w:tcPr>
            <w:tcW w:w="5387" w:type="dxa"/>
          </w:tcPr>
          <w:p w:rsidR="00F521B4" w:rsidRPr="005864AA" w:rsidRDefault="00F521B4" w:rsidP="00C61063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</w:t>
            </w:r>
            <w:r>
              <w:rPr>
                <w:lang w:val="uk-UA"/>
              </w:rPr>
              <w:t xml:space="preserve"> «Екологічні проблеми»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lastRenderedPageBreak/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 xml:space="preserve"> 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846A28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 xml:space="preserve">Основна 1,3,4; </w:t>
            </w:r>
            <w:r>
              <w:rPr>
                <w:lang w:val="uk-UA"/>
              </w:rPr>
              <w:lastRenderedPageBreak/>
              <w:t>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 w:val="restart"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F521B4" w:rsidRDefault="00F521B4" w:rsidP="00C61063"/>
        </w:tc>
        <w:tc>
          <w:tcPr>
            <w:tcW w:w="5387" w:type="dxa"/>
          </w:tcPr>
          <w:p w:rsidR="00F521B4" w:rsidRPr="00B47C7F" w:rsidRDefault="00F521B4" w:rsidP="00C61063">
            <w:pPr>
              <w:rPr>
                <w:lang w:val="uk-UA"/>
              </w:rPr>
            </w:pPr>
            <w:r>
              <w:t>Тема 4</w:t>
            </w:r>
            <w:r>
              <w:rPr>
                <w:lang w:val="uk-UA"/>
              </w:rPr>
              <w:t xml:space="preserve"> «Глобалізація»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 xml:space="preserve"> 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846A28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F521B4" w:rsidRDefault="00F521B4" w:rsidP="00C61063"/>
        </w:tc>
        <w:tc>
          <w:tcPr>
            <w:tcW w:w="5387" w:type="dxa"/>
          </w:tcPr>
          <w:p w:rsidR="00F521B4" w:rsidRDefault="00F521B4" w:rsidP="00C61063">
            <w:pPr>
              <w:rPr>
                <w:lang w:val="uk-UA"/>
              </w:rPr>
            </w:pPr>
            <w:r>
              <w:t>Тема 9</w:t>
            </w:r>
            <w:r>
              <w:rPr>
                <w:lang w:val="uk-UA"/>
              </w:rPr>
              <w:t xml:space="preserve"> «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 xml:space="preserve">іт навколо нас. </w:t>
            </w:r>
            <w:proofErr w:type="spellStart"/>
            <w:r>
              <w:t>Контрольне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 xml:space="preserve"> / </w:t>
            </w:r>
            <w:proofErr w:type="spellStart"/>
            <w:r>
              <w:t>читання</w:t>
            </w:r>
            <w:proofErr w:type="spellEnd"/>
            <w:r>
              <w:rPr>
                <w:lang w:val="uk-UA"/>
              </w:rPr>
              <w:t>»</w:t>
            </w:r>
          </w:p>
          <w:p w:rsidR="00F521B4" w:rsidRPr="00B47C7F" w:rsidRDefault="00F521B4" w:rsidP="00C61063">
            <w:pPr>
              <w:rPr>
                <w:lang w:val="uk-UA"/>
              </w:rPr>
            </w:pPr>
          </w:p>
          <w:p w:rsidR="00F521B4" w:rsidRDefault="00F521B4" w:rsidP="00C61063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/>
        </w:tc>
        <w:tc>
          <w:tcPr>
            <w:tcW w:w="2410" w:type="dxa"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F521B4" w:rsidRDefault="00F521B4" w:rsidP="00C61063"/>
        </w:tc>
        <w:tc>
          <w:tcPr>
            <w:tcW w:w="5387" w:type="dxa"/>
          </w:tcPr>
          <w:p w:rsidR="00F521B4" w:rsidRDefault="00F521B4" w:rsidP="00C61063">
            <w:pPr>
              <w:rPr>
                <w:lang w:val="uk-UA"/>
              </w:rPr>
            </w:pPr>
            <w:r>
              <w:t xml:space="preserve">Тема 10 </w:t>
            </w:r>
            <w:r>
              <w:rPr>
                <w:lang w:val="uk-UA"/>
              </w:rPr>
              <w:t>«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 xml:space="preserve">іт навколо нас. </w:t>
            </w: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усне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rPr>
                <w:lang w:val="uk-UA"/>
              </w:rPr>
              <w:t>»</w:t>
            </w:r>
          </w:p>
          <w:p w:rsidR="00F521B4" w:rsidRPr="00B47C7F" w:rsidRDefault="00F521B4" w:rsidP="00C61063">
            <w:pPr>
              <w:rPr>
                <w:lang w:val="uk-UA"/>
              </w:rPr>
            </w:pPr>
          </w:p>
          <w:p w:rsidR="00F521B4" w:rsidRDefault="00F521B4" w:rsidP="00C61063">
            <w:r>
              <w:lastRenderedPageBreak/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/>
        </w:tc>
        <w:tc>
          <w:tcPr>
            <w:tcW w:w="2410" w:type="dxa"/>
          </w:tcPr>
          <w:p w:rsidR="00F521B4" w:rsidRDefault="00F521B4" w:rsidP="00C61063"/>
        </w:tc>
        <w:tc>
          <w:tcPr>
            <w:tcW w:w="1223" w:type="dxa"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5081" w:type="dxa"/>
            <w:gridSpan w:val="7"/>
          </w:tcPr>
          <w:p w:rsidR="00F521B4" w:rsidRPr="008B3DBB" w:rsidRDefault="00F521B4" w:rsidP="00C61063">
            <w:pPr>
              <w:jc w:val="center"/>
              <w:rPr>
                <w:lang w:val="uk-UA"/>
              </w:rPr>
            </w:pPr>
            <w:r>
              <w:lastRenderedPageBreak/>
              <w:t xml:space="preserve">Модуль 4.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ійськомовні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Мистецтво. </w:t>
            </w:r>
            <w:proofErr w:type="spellStart"/>
            <w:r>
              <w:t>Подорожі</w:t>
            </w:r>
            <w:proofErr w:type="spellEnd"/>
            <w:r>
              <w:t xml:space="preserve">. </w:t>
            </w:r>
          </w:p>
          <w:p w:rsidR="00F521B4" w:rsidRPr="008B3DBB" w:rsidRDefault="00F521B4" w:rsidP="00C61063">
            <w:pPr>
              <w:rPr>
                <w:u w:val="single"/>
                <w:lang w:val="uk-UA"/>
              </w:rPr>
            </w:pPr>
          </w:p>
        </w:tc>
      </w:tr>
      <w:tr w:rsidR="00F521B4" w:rsidTr="00C61063">
        <w:tc>
          <w:tcPr>
            <w:tcW w:w="1951" w:type="dxa"/>
            <w:vMerge w:val="restart"/>
          </w:tcPr>
          <w:p w:rsidR="00F521B4" w:rsidRPr="008B3DBB" w:rsidRDefault="00F521B4" w:rsidP="00C61063">
            <w:pPr>
              <w:rPr>
                <w:lang w:val="uk-UA"/>
              </w:rPr>
            </w:pPr>
            <w:r>
              <w:rPr>
                <w:lang w:val="uk-UA"/>
              </w:rPr>
              <w:t>20 годин аудиторної роботи</w:t>
            </w:r>
            <w:r w:rsidR="00846A28">
              <w:rPr>
                <w:lang w:val="uk-UA"/>
              </w:rPr>
              <w:t>, 40 годин самостійної роботи</w:t>
            </w:r>
          </w:p>
        </w:tc>
        <w:tc>
          <w:tcPr>
            <w:tcW w:w="5387" w:type="dxa"/>
          </w:tcPr>
          <w:p w:rsidR="00F521B4" w:rsidRPr="00362DEF" w:rsidRDefault="00F521B4" w:rsidP="00C61063">
            <w:pPr>
              <w:rPr>
                <w:lang w:val="uk-UA"/>
              </w:rPr>
            </w:pPr>
            <w:r>
              <w:t>Тема 1</w:t>
            </w:r>
            <w:r>
              <w:rPr>
                <w:lang w:val="uk-UA"/>
              </w:rPr>
              <w:t xml:space="preserve"> «Сполучене Королівство Великої Британії й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івнічної Ірландії»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План: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846A28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1,2, 3,4; допоміжна 5,6; інформаційні ресурси 9-13</w:t>
            </w:r>
          </w:p>
        </w:tc>
        <w:tc>
          <w:tcPr>
            <w:tcW w:w="2410" w:type="dxa"/>
            <w:vMerge w:val="restart"/>
          </w:tcPr>
          <w:p w:rsidR="00F521B4" w:rsidRDefault="00F521B4" w:rsidP="00C61063">
            <w:proofErr w:type="spellStart"/>
            <w:r>
              <w:t>Читання</w:t>
            </w:r>
            <w:proofErr w:type="spellEnd"/>
            <w:r>
              <w:t xml:space="preserve"> тексту, переклад тексту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переказ</w:t>
            </w:r>
            <w:proofErr w:type="spellEnd"/>
            <w:r>
              <w:t xml:space="preserve"> тексту, </w:t>
            </w:r>
            <w:proofErr w:type="spellStart"/>
            <w:r>
              <w:t>обговорення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тематичного</w:t>
            </w:r>
            <w:proofErr w:type="spellEnd"/>
            <w:r>
              <w:t xml:space="preserve"> словнику з теми.</w:t>
            </w:r>
          </w:p>
          <w:p w:rsidR="00F521B4" w:rsidRDefault="00F521B4" w:rsidP="00C61063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граматичного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фонетичних</w:t>
            </w:r>
            <w:proofErr w:type="spellEnd"/>
            <w:r>
              <w:t xml:space="preserve"> і лексико-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монологічного</w:t>
            </w:r>
            <w:proofErr w:type="spellEnd"/>
            <w:r>
              <w:t xml:space="preserve"> </w:t>
            </w:r>
            <w:proofErr w:type="spellStart"/>
            <w:r>
              <w:t>висловлювання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діалогу</w:t>
            </w:r>
            <w:proofErr w:type="spellEnd"/>
            <w:r>
              <w:t xml:space="preserve"> з теми.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писемного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>.</w:t>
            </w:r>
          </w:p>
          <w:p w:rsidR="00F521B4" w:rsidRDefault="00F521B4" w:rsidP="00C6106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>.</w:t>
            </w:r>
          </w:p>
        </w:tc>
        <w:tc>
          <w:tcPr>
            <w:tcW w:w="1223" w:type="dxa"/>
            <w:vMerge w:val="restart"/>
          </w:tcPr>
          <w:p w:rsidR="00F521B4" w:rsidRDefault="00F521B4" w:rsidP="00C61063"/>
        </w:tc>
        <w:tc>
          <w:tcPr>
            <w:tcW w:w="1851" w:type="dxa"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521B4" w:rsidRDefault="00F521B4" w:rsidP="00C61063"/>
        </w:tc>
        <w:tc>
          <w:tcPr>
            <w:tcW w:w="5387" w:type="dxa"/>
          </w:tcPr>
          <w:p w:rsidR="00F521B4" w:rsidRPr="00362DEF" w:rsidRDefault="00F521B4" w:rsidP="00C61063">
            <w:pPr>
              <w:rPr>
                <w:lang w:val="uk-UA"/>
              </w:rPr>
            </w:pPr>
            <w:r>
              <w:t>Тема 2</w:t>
            </w:r>
            <w:r>
              <w:rPr>
                <w:lang w:val="uk-UA"/>
              </w:rPr>
              <w:t xml:space="preserve"> «Сполучені Штати Америки»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846A28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1,2, 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521B4" w:rsidRDefault="00F521B4" w:rsidP="00C61063"/>
        </w:tc>
        <w:tc>
          <w:tcPr>
            <w:tcW w:w="5387" w:type="dxa"/>
          </w:tcPr>
          <w:p w:rsidR="00F521B4" w:rsidRPr="00362DEF" w:rsidRDefault="00F521B4" w:rsidP="00C61063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3: </w:t>
            </w:r>
            <w:r>
              <w:rPr>
                <w:lang w:val="uk-UA"/>
              </w:rPr>
              <w:t>«Канада»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lastRenderedPageBreak/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 xml:space="preserve"> 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846A28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 xml:space="preserve">Основна 1,3,4; допоміжна 5,6; </w:t>
            </w:r>
            <w:r>
              <w:rPr>
                <w:lang w:val="uk-UA"/>
              </w:rPr>
              <w:lastRenderedPageBreak/>
              <w:t>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/>
          </w:tcPr>
          <w:p w:rsidR="00F521B4" w:rsidRDefault="00F521B4" w:rsidP="00C61063"/>
        </w:tc>
      </w:tr>
      <w:tr w:rsidR="00F521B4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F521B4" w:rsidRDefault="00F521B4" w:rsidP="00C61063"/>
        </w:tc>
        <w:tc>
          <w:tcPr>
            <w:tcW w:w="5387" w:type="dxa"/>
          </w:tcPr>
          <w:p w:rsidR="00F521B4" w:rsidRDefault="00F521B4" w:rsidP="00C61063">
            <w:r>
              <w:t>Тема 4</w:t>
            </w:r>
            <w:r>
              <w:rPr>
                <w:lang w:val="uk-UA"/>
              </w:rPr>
              <w:t xml:space="preserve"> «</w:t>
            </w:r>
            <w:proofErr w:type="gramStart"/>
            <w:r>
              <w:rPr>
                <w:lang w:val="uk-UA"/>
              </w:rPr>
              <w:t>Австрал</w:t>
            </w:r>
            <w:proofErr w:type="gramEnd"/>
            <w:r>
              <w:rPr>
                <w:lang w:val="uk-UA"/>
              </w:rPr>
              <w:t>ія. Нова Зеландія»</w:t>
            </w:r>
            <w:r>
              <w:t xml:space="preserve"> </w:t>
            </w:r>
          </w:p>
          <w:p w:rsidR="00F521B4" w:rsidRDefault="00F521B4" w:rsidP="00C61063">
            <w:pPr>
              <w:rPr>
                <w:lang w:val="uk-UA"/>
              </w:rPr>
            </w:pPr>
            <w:r>
              <w:t>План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F521B4" w:rsidRPr="00681508" w:rsidRDefault="00F521B4" w:rsidP="00F521B4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F521B4" w:rsidRDefault="00F521B4" w:rsidP="00C61063">
            <w:r>
              <w:t xml:space="preserve"> 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 w:rsidR="00846A28"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F521B4" w:rsidRDefault="00F521B4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F521B4" w:rsidRDefault="00F521B4" w:rsidP="00C61063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F521B4" w:rsidRDefault="00F521B4" w:rsidP="00C61063"/>
        </w:tc>
        <w:tc>
          <w:tcPr>
            <w:tcW w:w="1223" w:type="dxa"/>
            <w:vMerge w:val="restart"/>
          </w:tcPr>
          <w:p w:rsidR="00F521B4" w:rsidRDefault="00F521B4" w:rsidP="00C61063"/>
        </w:tc>
      </w:tr>
      <w:tr w:rsidR="009E5BF7" w:rsidTr="00C61063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9E5BF7" w:rsidRDefault="009E5BF7" w:rsidP="00C61063"/>
        </w:tc>
        <w:tc>
          <w:tcPr>
            <w:tcW w:w="5387" w:type="dxa"/>
          </w:tcPr>
          <w:p w:rsidR="009E5BF7" w:rsidRDefault="009E5BF7" w:rsidP="00C61063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5 «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ійськомовні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  <w:r>
              <w:t xml:space="preserve">. </w:t>
            </w: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писемне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rPr>
                <w:lang w:val="uk-UA"/>
              </w:rPr>
              <w:t>»</w:t>
            </w:r>
          </w:p>
          <w:p w:rsidR="009E5BF7" w:rsidRPr="00362DEF" w:rsidRDefault="009E5BF7" w:rsidP="00C61063">
            <w:pPr>
              <w:rPr>
                <w:lang w:val="uk-UA"/>
              </w:rPr>
            </w:pPr>
          </w:p>
          <w:p w:rsidR="009E5BF7" w:rsidRDefault="009E5BF7" w:rsidP="00C61063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9E5BF7" w:rsidRDefault="009E5BF7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9E5BF7" w:rsidRDefault="009E5BF7" w:rsidP="00C61063"/>
        </w:tc>
        <w:tc>
          <w:tcPr>
            <w:tcW w:w="2410" w:type="dxa"/>
            <w:vMerge w:val="restart"/>
          </w:tcPr>
          <w:p w:rsidR="009E5BF7" w:rsidRDefault="009E5BF7" w:rsidP="00C61063"/>
        </w:tc>
        <w:tc>
          <w:tcPr>
            <w:tcW w:w="1223" w:type="dxa"/>
            <w:vMerge/>
          </w:tcPr>
          <w:p w:rsidR="009E5BF7" w:rsidRDefault="009E5BF7" w:rsidP="00C61063"/>
        </w:tc>
      </w:tr>
      <w:tr w:rsidR="009E5BF7" w:rsidTr="00C61063">
        <w:trPr>
          <w:gridAfter w:val="1"/>
          <w:wAfter w:w="1851" w:type="dxa"/>
        </w:trPr>
        <w:tc>
          <w:tcPr>
            <w:tcW w:w="1951" w:type="dxa"/>
            <w:vMerge/>
          </w:tcPr>
          <w:p w:rsidR="009E5BF7" w:rsidRDefault="009E5BF7" w:rsidP="00C61063"/>
        </w:tc>
        <w:tc>
          <w:tcPr>
            <w:tcW w:w="5387" w:type="dxa"/>
          </w:tcPr>
          <w:p w:rsidR="009E5BF7" w:rsidRDefault="009E5BF7" w:rsidP="00C61063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6 «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ійськомовні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</w:t>
            </w:r>
            <w:r>
              <w:rPr>
                <w:lang w:val="uk-UA"/>
              </w:rPr>
              <w:t>»</w:t>
            </w:r>
          </w:p>
          <w:p w:rsidR="009E5BF7" w:rsidRPr="00362DEF" w:rsidRDefault="009E5BF7" w:rsidP="00C61063">
            <w:pPr>
              <w:rPr>
                <w:lang w:val="uk-UA"/>
              </w:rPr>
            </w:pPr>
          </w:p>
          <w:p w:rsidR="009E5BF7" w:rsidRDefault="009E5BF7" w:rsidP="00C61063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9E5BF7" w:rsidRDefault="009E5BF7" w:rsidP="00C61063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9E5BF7" w:rsidRDefault="009E5BF7" w:rsidP="00C61063"/>
        </w:tc>
        <w:tc>
          <w:tcPr>
            <w:tcW w:w="2410" w:type="dxa"/>
            <w:vMerge/>
          </w:tcPr>
          <w:p w:rsidR="009E5BF7" w:rsidRDefault="009E5BF7" w:rsidP="00C61063"/>
        </w:tc>
        <w:tc>
          <w:tcPr>
            <w:tcW w:w="1223" w:type="dxa"/>
            <w:vMerge/>
          </w:tcPr>
          <w:p w:rsidR="009E5BF7" w:rsidRDefault="009E5BF7" w:rsidP="00C61063"/>
        </w:tc>
      </w:tr>
    </w:tbl>
    <w:p w:rsidR="00F521B4" w:rsidRDefault="00F521B4" w:rsidP="00F521B4"/>
    <w:p w:rsidR="00F521B4" w:rsidRPr="00275E39" w:rsidRDefault="00F521B4" w:rsidP="00F521B4">
      <w:r w:rsidRPr="00275E39">
        <w:t xml:space="preserve">9. Система </w:t>
      </w:r>
      <w:proofErr w:type="spellStart"/>
      <w:r w:rsidRPr="00275E39">
        <w:t>оцінювання</w:t>
      </w:r>
      <w:proofErr w:type="spellEnd"/>
      <w:r w:rsidRPr="00275E39">
        <w:t xml:space="preserve"> та </w:t>
      </w:r>
      <w:proofErr w:type="spellStart"/>
      <w:r w:rsidRPr="00275E39">
        <w:t>вимоги</w:t>
      </w:r>
      <w:proofErr w:type="spellEnd"/>
      <w:r w:rsidRPr="00275E39">
        <w:t xml:space="preserve">  </w:t>
      </w:r>
    </w:p>
    <w:p w:rsidR="00F521B4" w:rsidRDefault="00F521B4" w:rsidP="00F521B4">
      <w:r>
        <w:t>5 семестр</w:t>
      </w:r>
    </w:p>
    <w:p w:rsidR="00F521B4" w:rsidRDefault="00F521B4" w:rsidP="00F521B4">
      <w:r>
        <w:t xml:space="preserve">Форма </w:t>
      </w:r>
      <w:proofErr w:type="spellStart"/>
      <w:proofErr w:type="gramStart"/>
      <w:r>
        <w:t>п</w:t>
      </w:r>
      <w:proofErr w:type="gramEnd"/>
      <w:r>
        <w:t>ідсумкового</w:t>
      </w:r>
      <w:proofErr w:type="spellEnd"/>
      <w:r>
        <w:t xml:space="preserve"> контролю – </w:t>
      </w:r>
      <w:proofErr w:type="spellStart"/>
      <w:r>
        <w:t>екзамен</w:t>
      </w:r>
      <w:proofErr w:type="spellEnd"/>
      <w:r>
        <w:t>.</w:t>
      </w:r>
    </w:p>
    <w:p w:rsidR="00F521B4" w:rsidRDefault="00F521B4" w:rsidP="00F521B4">
      <w:proofErr w:type="spellStart"/>
      <w:r>
        <w:t>Остаточна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за </w:t>
      </w:r>
      <w:proofErr w:type="spellStart"/>
      <w:r>
        <w:t>накопичувальним</w:t>
      </w:r>
      <w:proofErr w:type="spellEnd"/>
      <w:r>
        <w:t xml:space="preserve"> принципом 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>:</w:t>
      </w:r>
    </w:p>
    <w:p w:rsidR="00F521B4" w:rsidRDefault="00F521B4" w:rsidP="00F521B4">
      <w:pPr>
        <w:pStyle w:val="a"/>
        <w:numPr>
          <w:ilvl w:val="0"/>
          <w:numId w:val="3"/>
        </w:numPr>
        <w:ind w:left="0" w:hanging="2"/>
      </w:pPr>
      <w:proofErr w:type="spellStart"/>
      <w:r>
        <w:t>аудиторна</w:t>
      </w:r>
      <w:proofErr w:type="spellEnd"/>
      <w:r>
        <w:t xml:space="preserve"> робота </w:t>
      </w:r>
      <w:proofErr w:type="spellStart"/>
      <w:r>
        <w:t>протягом</w:t>
      </w:r>
      <w:proofErr w:type="spellEnd"/>
      <w:r>
        <w:t xml:space="preserve"> семестру (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на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і </w:t>
      </w:r>
      <w:proofErr w:type="spellStart"/>
      <w:r>
        <w:t>контрольні</w:t>
      </w:r>
      <w:proofErr w:type="spellEnd"/>
      <w:r>
        <w:t xml:space="preserve"> заходи)  – 40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>;</w:t>
      </w:r>
    </w:p>
    <w:p w:rsidR="00F521B4" w:rsidRDefault="00F521B4" w:rsidP="00F521B4">
      <w:pPr>
        <w:pStyle w:val="a"/>
        <w:numPr>
          <w:ilvl w:val="0"/>
          <w:numId w:val="3"/>
        </w:numPr>
        <w:ind w:left="0" w:hanging="2"/>
      </w:pPr>
      <w:proofErr w:type="spellStart"/>
      <w:r>
        <w:t>самостійна</w:t>
      </w:r>
      <w:proofErr w:type="spellEnd"/>
      <w:r>
        <w:t xml:space="preserve"> робота </w:t>
      </w:r>
      <w:proofErr w:type="spellStart"/>
      <w:r>
        <w:t>протягом</w:t>
      </w:r>
      <w:proofErr w:type="spellEnd"/>
      <w:r>
        <w:t xml:space="preserve"> семестру – 20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>;</w:t>
      </w:r>
    </w:p>
    <w:p w:rsidR="00F521B4" w:rsidRDefault="00F521B4" w:rsidP="00F521B4">
      <w:pPr>
        <w:pStyle w:val="a"/>
        <w:numPr>
          <w:ilvl w:val="0"/>
          <w:numId w:val="3"/>
        </w:numPr>
        <w:ind w:left="0" w:hanging="2"/>
      </w:pPr>
      <w:proofErr w:type="spellStart"/>
      <w:r>
        <w:t>екзаменаційна</w:t>
      </w:r>
      <w:proofErr w:type="spellEnd"/>
      <w:r>
        <w:t xml:space="preserve"> </w:t>
      </w:r>
      <w:proofErr w:type="spellStart"/>
      <w:r>
        <w:t>письмова</w:t>
      </w:r>
      <w:proofErr w:type="spellEnd"/>
      <w:r>
        <w:t xml:space="preserve"> робота – 40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>.</w:t>
      </w:r>
    </w:p>
    <w:p w:rsidR="00F521B4" w:rsidRPr="00EE33FD" w:rsidRDefault="00F521B4" w:rsidP="00F521B4">
      <w:pPr>
        <w:jc w:val="center"/>
        <w:rPr>
          <w:b/>
          <w:lang w:val="uk-UA"/>
        </w:rPr>
      </w:pPr>
      <w:proofErr w:type="spellStart"/>
      <w:r w:rsidRPr="00EE33FD">
        <w:rPr>
          <w:b/>
        </w:rPr>
        <w:t>Критерії</w:t>
      </w:r>
      <w:proofErr w:type="spellEnd"/>
      <w:r w:rsidRPr="00EE33FD">
        <w:rPr>
          <w:b/>
        </w:rPr>
        <w:t xml:space="preserve"> </w:t>
      </w:r>
      <w:proofErr w:type="spellStart"/>
      <w:r w:rsidRPr="00EE33FD">
        <w:rPr>
          <w:b/>
        </w:rPr>
        <w:t>оцінювання</w:t>
      </w:r>
      <w:proofErr w:type="spellEnd"/>
    </w:p>
    <w:p w:rsidR="00F521B4" w:rsidRPr="00EE33FD" w:rsidRDefault="00F521B4" w:rsidP="00F521B4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9"/>
        <w:gridCol w:w="10480"/>
        <w:gridCol w:w="1804"/>
      </w:tblGrid>
      <w:tr w:rsidR="00F521B4" w:rsidRPr="007E7FC7" w:rsidTr="00C61063">
        <w:tc>
          <w:tcPr>
            <w:tcW w:w="2235" w:type="dxa"/>
          </w:tcPr>
          <w:p w:rsidR="00F521B4" w:rsidRPr="007E7FC7" w:rsidRDefault="00F521B4" w:rsidP="00C61063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740" w:type="dxa"/>
          </w:tcPr>
          <w:p w:rsidR="00F521B4" w:rsidRPr="007E7FC7" w:rsidRDefault="00F521B4" w:rsidP="00C61063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11" w:type="dxa"/>
          </w:tcPr>
          <w:p w:rsidR="00F521B4" w:rsidRPr="007E7FC7" w:rsidRDefault="00F521B4" w:rsidP="00C61063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F521B4" w:rsidTr="00C61063">
        <w:tc>
          <w:tcPr>
            <w:tcW w:w="2235" w:type="dxa"/>
          </w:tcPr>
          <w:p w:rsidR="00F521B4" w:rsidRPr="00976919" w:rsidRDefault="00F521B4" w:rsidP="00C61063">
            <w:pPr>
              <w:ind w:left="0" w:hanging="2"/>
            </w:pPr>
            <w:r w:rsidRPr="00976919">
              <w:t xml:space="preserve">Виконання завдань на практичних заняттях 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</w:t>
            </w:r>
            <w:proofErr w:type="spellStart"/>
            <w:r>
              <w:t>мовних</w:t>
            </w:r>
            <w:proofErr w:type="spellEnd"/>
            <w:r>
              <w:t xml:space="preserve"> знань (фонетичних, орфографічних, лексичних, граматичних, країнознавчих) і </w:t>
            </w:r>
            <w:proofErr w:type="spellStart"/>
            <w:r>
              <w:t>компетентностей</w:t>
            </w:r>
            <w:proofErr w:type="spellEnd"/>
            <w:r>
              <w:t xml:space="preserve"> у говорінні (діалогічному й монологічному), писемному мовленні та аудіюванні. </w:t>
            </w:r>
          </w:p>
          <w:p w:rsidR="00F521B4" w:rsidRDefault="00F521B4" w:rsidP="00C61063">
            <w:pPr>
              <w:ind w:left="0" w:hanging="2"/>
            </w:pPr>
            <w: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навичок; </w:t>
            </w:r>
          </w:p>
          <w:p w:rsidR="00F521B4" w:rsidRDefault="00F521B4" w:rsidP="00C61063">
            <w:pPr>
              <w:ind w:left="0" w:hanging="2"/>
            </w:pPr>
            <w:r>
              <w:t xml:space="preserve">оцінка «4» ставиться,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F521B4" w:rsidRDefault="00F521B4" w:rsidP="00C61063">
            <w:pPr>
              <w:ind w:left="0" w:hanging="2"/>
            </w:pPr>
            <w:r>
              <w:t xml:space="preserve">оцінка «3» передбачає достатній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</w:t>
            </w:r>
            <w:proofErr w:type="spellStart"/>
            <w:r>
              <w:t>мовних</w:t>
            </w:r>
            <w:proofErr w:type="spellEnd"/>
            <w:r>
              <w:t xml:space="preserve"> знань і сформованість на низькому рівні мовленнєвих умінь і навичок.</w:t>
            </w:r>
          </w:p>
          <w:p w:rsidR="00F521B4" w:rsidRDefault="00F521B4" w:rsidP="00C61063">
            <w:pPr>
              <w:ind w:left="0" w:hanging="2"/>
            </w:pPr>
            <w: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</w:t>
            </w:r>
            <w:r>
              <w:lastRenderedPageBreak/>
              <w:t xml:space="preserve">викладачем.  Отриманий за аудиторну роботу середній бал перераховується у 100-бальну систему в такий спосіб: середня оцінка «5,0» - 20 балів, середня оцінка від «4,9» до «4,5» - 15 балів, середня оцінка від «4,4» до «4,0» - 10 балів, середня оцінка від «3,9» до «3,0» - 5 балів, середня оцінка від «2,9» до «0» - 0 балів. 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</w:tcPr>
          <w:p w:rsidR="00F521B4" w:rsidRDefault="00F521B4" w:rsidP="00C61063">
            <w:pPr>
              <w:ind w:left="0" w:hanging="2"/>
            </w:pPr>
            <w:r>
              <w:lastRenderedPageBreak/>
              <w:t>20</w:t>
            </w:r>
          </w:p>
        </w:tc>
      </w:tr>
      <w:tr w:rsidR="00F521B4" w:rsidTr="00C61063">
        <w:trPr>
          <w:trHeight w:val="836"/>
        </w:trPr>
        <w:tc>
          <w:tcPr>
            <w:tcW w:w="2235" w:type="dxa"/>
            <w:vMerge w:val="restart"/>
          </w:tcPr>
          <w:p w:rsidR="00F521B4" w:rsidRPr="00190BE1" w:rsidRDefault="00F521B4" w:rsidP="00C61063">
            <w:pPr>
              <w:ind w:left="0" w:hanging="2"/>
            </w:pPr>
            <w:r w:rsidRPr="00190BE1">
              <w:lastRenderedPageBreak/>
              <w:t>Контрольні заходи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 w:rsidRPr="00190BE1">
              <w:rPr>
                <w:b/>
              </w:rPr>
              <w:t>Усне (монологічне/діалогічне) мовлення</w:t>
            </w:r>
            <w:r>
              <w:t xml:space="preserve">  може бути реалізованим у формі переказу, доповіді, розповіді, презентації, діалогу, </w:t>
            </w:r>
            <w:proofErr w:type="spellStart"/>
            <w:r>
              <w:t>полілогу</w:t>
            </w:r>
            <w:proofErr w:type="spellEnd"/>
            <w:r>
              <w:t>.</w:t>
            </w:r>
          </w:p>
          <w:p w:rsidR="00F521B4" w:rsidRDefault="00F521B4" w:rsidP="00C61063">
            <w:pPr>
              <w:ind w:left="0" w:hanging="2"/>
            </w:pPr>
            <w:r>
              <w:t>Максимальна кількість балів за усне мовлення – 5.</w:t>
            </w:r>
          </w:p>
          <w:p w:rsidR="00F521B4" w:rsidRDefault="00F521B4" w:rsidP="00C61063">
            <w:pPr>
              <w:ind w:left="0" w:hanging="2"/>
            </w:pPr>
            <w:r>
              <w:t>5 балів нараховується,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не містить фонетичних, лексичних або граматичних помилок, вибір лексичних одиниць і граматичних конструкцій відповідає темам, що вивчаються.</w:t>
            </w:r>
          </w:p>
          <w:p w:rsidR="00F521B4" w:rsidRDefault="00F521B4" w:rsidP="00C61063">
            <w:pPr>
              <w:ind w:left="0" w:hanging="2"/>
            </w:pPr>
            <w:r>
              <w:t>4 бали нараховуються,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містить окремі фонетичні, лексичні або граматичні помилки, які здобувач може виправити після зауваження викладача, вибір лексичних одиниць і граматичних конструкцій відповідає темам, що вивчаються.</w:t>
            </w:r>
          </w:p>
          <w:p w:rsidR="00F521B4" w:rsidRDefault="00F521B4" w:rsidP="00C61063">
            <w:pPr>
              <w:ind w:left="0" w:hanging="2"/>
            </w:pPr>
            <w:r>
              <w:t>3 бали характеризують мовлення здобувача, обсяг і тривалість якого не повністю відповідають комунікативній ситуації та завданню, здобувач припускається фонетичних, лексичних або граматичних помилок і демонструє труднощі з їх виправленням, вибір лексичних одиниць і граматичних конструкцій не повністю відповідає темам, що вивчаються.</w:t>
            </w:r>
          </w:p>
          <w:p w:rsidR="00F521B4" w:rsidRDefault="00F521B4" w:rsidP="00C61063">
            <w:pPr>
              <w:ind w:left="0" w:hanging="2"/>
            </w:pPr>
            <w:r>
              <w:t>2 бали нараховуються, якщо здобувач демонструє недостатній рівень знань з теми, що вивчається, припускається значної кількості помилок, обсяг і тривалість висловлювання не відповідають вимогам.</w:t>
            </w:r>
          </w:p>
        </w:tc>
        <w:tc>
          <w:tcPr>
            <w:tcW w:w="1811" w:type="dxa"/>
            <w:vMerge w:val="restart"/>
          </w:tcPr>
          <w:p w:rsidR="00F521B4" w:rsidRDefault="00F521B4" w:rsidP="00C61063">
            <w:pPr>
              <w:ind w:left="0" w:hanging="2"/>
            </w:pPr>
            <w:r>
              <w:t>20</w:t>
            </w:r>
          </w:p>
        </w:tc>
      </w:tr>
      <w:tr w:rsidR="00F521B4" w:rsidRPr="00C61063" w:rsidTr="00C61063">
        <w:tc>
          <w:tcPr>
            <w:tcW w:w="2235" w:type="dxa"/>
            <w:vMerge/>
          </w:tcPr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 w:rsidRPr="00190BE1">
              <w:rPr>
                <w:b/>
              </w:rPr>
              <w:t>Писемне мовлення</w:t>
            </w:r>
            <w:r>
              <w:t xml:space="preserve"> може бути реалізованим у формі твору, статті, рецензії, листа й оцінюється в межах 5 балів у такий спосіб:</w:t>
            </w:r>
          </w:p>
          <w:p w:rsidR="00F521B4" w:rsidRDefault="00F521B4" w:rsidP="00C61063">
            <w:pPr>
              <w:ind w:left="0" w:hanging="2"/>
            </w:pPr>
            <w:r>
              <w:t>5 балів нараховуються, якщо писемне мовлення здобувача відповідає таким критеріям: обсяг, жанр, графічне оформлення, тематична лексика, відсутність лексичних, стилістичних, граматичних і орфографічних помилок;</w:t>
            </w:r>
          </w:p>
          <w:p w:rsidR="00F521B4" w:rsidRDefault="00F521B4" w:rsidP="00C61063">
            <w:pPr>
              <w:ind w:left="0" w:hanging="2"/>
            </w:pPr>
            <w:r>
              <w:t>4 балів нараховуються, якщо писемне мовлення здобувача відповідає вимогам щодо обсягу, жанру, графічного оформлення, тематичної лексики, але містить окремі лексичні, стилістичні, граматичні або орфографічні помилки;</w:t>
            </w:r>
          </w:p>
          <w:p w:rsidR="00F521B4" w:rsidRDefault="00F521B4" w:rsidP="00C61063">
            <w:pPr>
              <w:ind w:left="0" w:hanging="2"/>
            </w:pPr>
            <w:r>
              <w:t xml:space="preserve">3 балів нараховуються, якщо писемне мовлення здобувача не повністю відповідає вимогам щодо обсягу, жанру, графічного оформлення, тематичної лексики та містить лексичні, стилістичні, </w:t>
            </w:r>
            <w:r>
              <w:lastRenderedPageBreak/>
              <w:t>граматичні й орфографічні помилки;</w:t>
            </w:r>
          </w:p>
          <w:p w:rsidR="00F521B4" w:rsidRDefault="00F521B4" w:rsidP="00C61063">
            <w:pPr>
              <w:ind w:left="0" w:hanging="2"/>
            </w:pPr>
            <w:r>
              <w:t>2 балів нараховуються, якщо писемне мовлення здобувача не відповідає вимогам щодо обсягу, жанру, графічного оформлення, тематичної лексики та містить лексичні, стилістичні, граматичні й орфографічні помилки.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  <w:vMerge/>
          </w:tcPr>
          <w:p w:rsidR="00F521B4" w:rsidRDefault="00F521B4" w:rsidP="00C61063">
            <w:pPr>
              <w:ind w:left="0" w:hanging="2"/>
            </w:pPr>
          </w:p>
        </w:tc>
      </w:tr>
      <w:tr w:rsidR="00F521B4" w:rsidTr="00C61063">
        <w:tc>
          <w:tcPr>
            <w:tcW w:w="2235" w:type="dxa"/>
            <w:vMerge/>
          </w:tcPr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  <w:shd w:val="clear" w:color="auto" w:fill="auto"/>
          </w:tcPr>
          <w:p w:rsidR="00F521B4" w:rsidRPr="00F73AB1" w:rsidRDefault="00F521B4" w:rsidP="00C61063">
            <w:pPr>
              <w:ind w:left="0" w:hanging="2"/>
              <w:rPr>
                <w:b/>
              </w:rPr>
            </w:pPr>
            <w:r w:rsidRPr="00F73AB1">
              <w:rPr>
                <w:b/>
              </w:rPr>
              <w:t>Аудіювання / читання</w:t>
            </w:r>
          </w:p>
          <w:p w:rsidR="00F521B4" w:rsidRDefault="00F521B4" w:rsidP="00C61063">
            <w:pPr>
              <w:ind w:left="0" w:hanging="2"/>
            </w:pPr>
            <w:r w:rsidRPr="00190BE1">
              <w:t>Максимальна кількість балів – 5.</w:t>
            </w:r>
          </w:p>
          <w:p w:rsidR="00F521B4" w:rsidRDefault="00F521B4" w:rsidP="00C61063">
            <w:pPr>
              <w:ind w:left="0" w:hanging="2"/>
            </w:pPr>
            <w:r>
              <w:t>5 балів відповідають повному й глибокому розумінню тексту й правильному виконанню супровідних завдань.</w:t>
            </w:r>
          </w:p>
          <w:p w:rsidR="00F521B4" w:rsidRDefault="00F521B4" w:rsidP="00C61063">
            <w:pPr>
              <w:ind w:left="0" w:hanging="2"/>
            </w:pPr>
            <w:r>
              <w:t>4 бали характеризують повне й глибоке розуміння тексту з окремими помилками у виконанні супровідних завдань.</w:t>
            </w:r>
          </w:p>
          <w:p w:rsidR="00F521B4" w:rsidRDefault="00F521B4" w:rsidP="00C61063">
            <w:pPr>
              <w:ind w:left="0" w:hanging="2"/>
            </w:pPr>
            <w:r>
              <w:t>3 бали нараховуються за часткове розуміння тексту з помилками у виконанні супровідних завдань.</w:t>
            </w:r>
          </w:p>
          <w:p w:rsidR="00F521B4" w:rsidRDefault="00F521B4" w:rsidP="00C61063">
            <w:pPr>
              <w:ind w:left="0" w:hanging="2"/>
            </w:pPr>
            <w:r>
              <w:t>2 бали відповідають фрагментарному розумінню тексту й неправильному виконанню супровідних завдань.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  <w:vMerge/>
            <w:shd w:val="clear" w:color="auto" w:fill="auto"/>
          </w:tcPr>
          <w:p w:rsidR="00F521B4" w:rsidRDefault="00F521B4" w:rsidP="00C61063">
            <w:pPr>
              <w:ind w:left="0" w:hanging="2"/>
            </w:pPr>
          </w:p>
        </w:tc>
      </w:tr>
      <w:tr w:rsidR="00F521B4" w:rsidTr="00C61063">
        <w:tc>
          <w:tcPr>
            <w:tcW w:w="2235" w:type="dxa"/>
            <w:vMerge/>
          </w:tcPr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  <w:shd w:val="clear" w:color="auto" w:fill="auto"/>
          </w:tcPr>
          <w:p w:rsidR="00F521B4" w:rsidRPr="00F73AB1" w:rsidRDefault="00F521B4" w:rsidP="00C61063">
            <w:pPr>
              <w:ind w:left="0" w:hanging="2"/>
              <w:rPr>
                <w:b/>
              </w:rPr>
            </w:pPr>
            <w:r w:rsidRPr="00F73AB1">
              <w:rPr>
                <w:b/>
              </w:rPr>
              <w:t xml:space="preserve">Підсумкова контрольна робота </w:t>
            </w:r>
          </w:p>
          <w:p w:rsidR="00F521B4" w:rsidRDefault="00F521B4" w:rsidP="00C61063">
            <w:pPr>
              <w:ind w:left="0" w:hanging="2"/>
            </w:pPr>
            <w:r w:rsidRPr="00190BE1">
              <w:t>Максимальна кількість балів – 5.</w:t>
            </w:r>
          </w:p>
          <w:p w:rsidR="00F521B4" w:rsidRDefault="00F521B4" w:rsidP="00C61063">
            <w:pPr>
              <w:ind w:left="0" w:hanging="2"/>
            </w:pPr>
            <w:r>
              <w:t>5 балів – виконання роботи без помилок.</w:t>
            </w:r>
          </w:p>
          <w:p w:rsidR="00F521B4" w:rsidRDefault="00F521B4" w:rsidP="00C61063">
            <w:pPr>
              <w:ind w:left="0" w:hanging="2"/>
            </w:pPr>
            <w:r>
              <w:t>4 бали – робота містить 1-5 помилок</w:t>
            </w:r>
          </w:p>
          <w:p w:rsidR="00F521B4" w:rsidRDefault="00F521B4" w:rsidP="00C61063">
            <w:pPr>
              <w:ind w:left="0" w:hanging="2"/>
            </w:pPr>
            <w:r>
              <w:t>3 бали – робота містить 5-10 помилок</w:t>
            </w:r>
          </w:p>
          <w:p w:rsidR="00F521B4" w:rsidRDefault="00F521B4" w:rsidP="00C61063">
            <w:pPr>
              <w:ind w:left="0" w:hanging="2"/>
            </w:pPr>
            <w:r>
              <w:t>2 бали – робота містить 10 і більше помилок.</w:t>
            </w:r>
          </w:p>
        </w:tc>
        <w:tc>
          <w:tcPr>
            <w:tcW w:w="1811" w:type="dxa"/>
            <w:vMerge/>
            <w:shd w:val="clear" w:color="auto" w:fill="auto"/>
          </w:tcPr>
          <w:p w:rsidR="00F521B4" w:rsidRDefault="00F521B4" w:rsidP="00C61063">
            <w:pPr>
              <w:ind w:left="0" w:hanging="2"/>
            </w:pPr>
          </w:p>
        </w:tc>
      </w:tr>
      <w:tr w:rsidR="00F521B4" w:rsidTr="00C61063">
        <w:tc>
          <w:tcPr>
            <w:tcW w:w="2235" w:type="dxa"/>
          </w:tcPr>
          <w:p w:rsidR="00F521B4" w:rsidRDefault="00F521B4" w:rsidP="00C61063">
            <w:pPr>
              <w:ind w:left="0" w:hanging="2"/>
            </w:pPr>
            <w:r>
              <w:t>Самостійна робота</w:t>
            </w: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 w:rsidRPr="00190BE1">
              <w:t xml:space="preserve">Максимальна кількість балів – </w:t>
            </w:r>
            <w:r>
              <w:t xml:space="preserve">20 </w:t>
            </w:r>
          </w:p>
          <w:p w:rsidR="00F521B4" w:rsidRDefault="00F521B4" w:rsidP="00C61063">
            <w:pPr>
              <w:ind w:left="0" w:hanging="2"/>
            </w:pPr>
          </w:p>
          <w:p w:rsidR="00F521B4" w:rsidRDefault="00F521B4" w:rsidP="00C61063">
            <w:pPr>
              <w:ind w:left="0" w:hanging="2"/>
            </w:pPr>
            <w: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F521B4" w:rsidRDefault="00F521B4" w:rsidP="00C61063">
            <w:pPr>
              <w:ind w:left="0" w:hanging="2"/>
            </w:pPr>
            <w: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F521B4" w:rsidRDefault="00F521B4" w:rsidP="00C61063">
            <w:pPr>
              <w:ind w:left="0" w:hanging="2"/>
            </w:pPr>
            <w: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F521B4" w:rsidRDefault="00F521B4" w:rsidP="00C61063">
            <w:pPr>
              <w:ind w:left="0" w:hanging="2"/>
            </w:pPr>
            <w:r>
              <w:t>0 балів нараховується в разі невиконання завдань самостійної роботи.</w:t>
            </w:r>
          </w:p>
          <w:p w:rsidR="00F521B4" w:rsidRDefault="00F521B4" w:rsidP="00C61063">
            <w:pPr>
              <w:ind w:left="0" w:hanging="2"/>
            </w:pP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</w:tcPr>
          <w:p w:rsidR="00F521B4" w:rsidRDefault="00F521B4" w:rsidP="00C61063">
            <w:pPr>
              <w:ind w:left="0" w:hanging="2"/>
            </w:pPr>
            <w:r>
              <w:t>20</w:t>
            </w:r>
          </w:p>
        </w:tc>
      </w:tr>
      <w:tr w:rsidR="00F521B4" w:rsidTr="00C61063">
        <w:tc>
          <w:tcPr>
            <w:tcW w:w="2235" w:type="dxa"/>
          </w:tcPr>
          <w:p w:rsidR="00F521B4" w:rsidRDefault="00F521B4" w:rsidP="00C61063">
            <w:pPr>
              <w:ind w:left="0" w:hanging="2"/>
            </w:pPr>
            <w:r>
              <w:t>Екзаменаційна письмова робота</w:t>
            </w: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 w:rsidRPr="00190BE1">
              <w:t xml:space="preserve">Максимальна кількість балів – </w:t>
            </w:r>
            <w:r>
              <w:t>40</w:t>
            </w:r>
            <w:r w:rsidRPr="00190BE1">
              <w:t>.</w:t>
            </w:r>
          </w:p>
          <w:p w:rsidR="00F521B4" w:rsidRDefault="00F521B4" w:rsidP="00C61063">
            <w:pPr>
              <w:ind w:left="0" w:hanging="2"/>
            </w:pP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</w:tcPr>
          <w:p w:rsidR="00F521B4" w:rsidRDefault="00F521B4" w:rsidP="00C61063">
            <w:pPr>
              <w:ind w:left="0" w:hanging="2"/>
            </w:pPr>
            <w:r>
              <w:lastRenderedPageBreak/>
              <w:t>40</w:t>
            </w:r>
          </w:p>
        </w:tc>
      </w:tr>
    </w:tbl>
    <w:p w:rsidR="00F521B4" w:rsidRDefault="00F521B4" w:rsidP="00F521B4"/>
    <w:p w:rsidR="00F521B4" w:rsidRDefault="00F521B4" w:rsidP="00F521B4">
      <w:r>
        <w:t>6 семестр</w:t>
      </w:r>
    </w:p>
    <w:p w:rsidR="00F521B4" w:rsidRDefault="00F521B4" w:rsidP="00F521B4">
      <w:r>
        <w:t xml:space="preserve">Форма </w:t>
      </w:r>
      <w:proofErr w:type="spellStart"/>
      <w:proofErr w:type="gramStart"/>
      <w:r>
        <w:t>п</w:t>
      </w:r>
      <w:proofErr w:type="gramEnd"/>
      <w:r>
        <w:t>ідсумкового</w:t>
      </w:r>
      <w:proofErr w:type="spellEnd"/>
      <w:r>
        <w:t xml:space="preserve"> контролю – </w:t>
      </w:r>
      <w:proofErr w:type="spellStart"/>
      <w:r>
        <w:t>залік</w:t>
      </w:r>
      <w:proofErr w:type="spellEnd"/>
      <w:r>
        <w:t>.</w:t>
      </w:r>
    </w:p>
    <w:p w:rsidR="00F521B4" w:rsidRDefault="00F521B4" w:rsidP="00F521B4">
      <w:proofErr w:type="spellStart"/>
      <w:r>
        <w:t>Остаточна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за </w:t>
      </w:r>
      <w:proofErr w:type="spellStart"/>
      <w:r>
        <w:t>накопичувальним</w:t>
      </w:r>
      <w:proofErr w:type="spellEnd"/>
      <w:r>
        <w:t xml:space="preserve"> принципом 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>:</w:t>
      </w:r>
    </w:p>
    <w:p w:rsidR="00F521B4" w:rsidRDefault="00F521B4" w:rsidP="00F521B4">
      <w:pPr>
        <w:pStyle w:val="a"/>
        <w:numPr>
          <w:ilvl w:val="0"/>
          <w:numId w:val="3"/>
        </w:numPr>
        <w:ind w:left="0" w:hanging="2"/>
      </w:pPr>
      <w:proofErr w:type="spellStart"/>
      <w:r>
        <w:t>аудиторна</w:t>
      </w:r>
      <w:proofErr w:type="spellEnd"/>
      <w:r>
        <w:t xml:space="preserve"> робота </w:t>
      </w:r>
      <w:proofErr w:type="spellStart"/>
      <w:r>
        <w:t>протягом</w:t>
      </w:r>
      <w:proofErr w:type="spellEnd"/>
      <w:r>
        <w:t xml:space="preserve"> семестру (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на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і </w:t>
      </w:r>
      <w:proofErr w:type="spellStart"/>
      <w:r>
        <w:t>контрольні</w:t>
      </w:r>
      <w:proofErr w:type="spellEnd"/>
      <w:r>
        <w:t xml:space="preserve"> заходи)  – 80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>;</w:t>
      </w:r>
    </w:p>
    <w:p w:rsidR="00F521B4" w:rsidRDefault="00F521B4" w:rsidP="00F521B4">
      <w:pPr>
        <w:pStyle w:val="a"/>
        <w:numPr>
          <w:ilvl w:val="0"/>
          <w:numId w:val="3"/>
        </w:numPr>
        <w:ind w:left="0" w:hanging="2"/>
      </w:pPr>
      <w:proofErr w:type="spellStart"/>
      <w:r>
        <w:t>самостійна</w:t>
      </w:r>
      <w:proofErr w:type="spellEnd"/>
      <w:r>
        <w:t xml:space="preserve"> робота </w:t>
      </w:r>
      <w:proofErr w:type="spellStart"/>
      <w:r>
        <w:t>протягом</w:t>
      </w:r>
      <w:proofErr w:type="spellEnd"/>
      <w:r>
        <w:t xml:space="preserve"> семестру – 20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>.</w:t>
      </w:r>
    </w:p>
    <w:p w:rsidR="00F521B4" w:rsidRPr="00F73AB1" w:rsidRDefault="00F521B4" w:rsidP="00F521B4">
      <w:pPr>
        <w:jc w:val="center"/>
        <w:rPr>
          <w:b/>
          <w:lang w:val="uk-UA"/>
        </w:rPr>
      </w:pPr>
      <w:proofErr w:type="spellStart"/>
      <w:r w:rsidRPr="00F73AB1">
        <w:rPr>
          <w:b/>
        </w:rPr>
        <w:t>Критерії</w:t>
      </w:r>
      <w:proofErr w:type="spellEnd"/>
      <w:r w:rsidRPr="00F73AB1">
        <w:rPr>
          <w:b/>
        </w:rPr>
        <w:t xml:space="preserve"> </w:t>
      </w:r>
      <w:proofErr w:type="spellStart"/>
      <w:r w:rsidRPr="00F73AB1">
        <w:rPr>
          <w:b/>
        </w:rPr>
        <w:t>оцінювання</w:t>
      </w:r>
      <w:proofErr w:type="spellEnd"/>
    </w:p>
    <w:p w:rsidR="00F521B4" w:rsidRPr="00F73AB1" w:rsidRDefault="00F521B4" w:rsidP="00F521B4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8"/>
        <w:gridCol w:w="10490"/>
        <w:gridCol w:w="1805"/>
      </w:tblGrid>
      <w:tr w:rsidR="00F521B4" w:rsidRPr="007E7FC7" w:rsidTr="00C61063">
        <w:tc>
          <w:tcPr>
            <w:tcW w:w="2235" w:type="dxa"/>
          </w:tcPr>
          <w:p w:rsidR="00F521B4" w:rsidRPr="007E7FC7" w:rsidRDefault="00F521B4" w:rsidP="00C61063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740" w:type="dxa"/>
          </w:tcPr>
          <w:p w:rsidR="00F521B4" w:rsidRPr="007E7FC7" w:rsidRDefault="00F521B4" w:rsidP="00C61063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11" w:type="dxa"/>
          </w:tcPr>
          <w:p w:rsidR="00F521B4" w:rsidRPr="007E7FC7" w:rsidRDefault="00F521B4" w:rsidP="00C61063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F521B4" w:rsidTr="00C61063">
        <w:tc>
          <w:tcPr>
            <w:tcW w:w="2235" w:type="dxa"/>
          </w:tcPr>
          <w:p w:rsidR="00F521B4" w:rsidRPr="00976919" w:rsidRDefault="00F521B4" w:rsidP="00C61063">
            <w:pPr>
              <w:ind w:left="0" w:hanging="2"/>
            </w:pPr>
            <w:r w:rsidRPr="00976919">
              <w:t xml:space="preserve">Виконання завдань на практичних заняттях 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</w:t>
            </w:r>
            <w:proofErr w:type="spellStart"/>
            <w:r>
              <w:t>мовних</w:t>
            </w:r>
            <w:proofErr w:type="spellEnd"/>
            <w:r>
              <w:t xml:space="preserve"> знань (фонетичних, орфографічних, лексичних, граматичних, країнознавчих) і </w:t>
            </w:r>
            <w:proofErr w:type="spellStart"/>
            <w:r>
              <w:t>компетентностей</w:t>
            </w:r>
            <w:proofErr w:type="spellEnd"/>
            <w:r>
              <w:t xml:space="preserve"> у говорінні (діалогічному й монологічному), писемному мовленні та аудіюванні. </w:t>
            </w:r>
          </w:p>
          <w:p w:rsidR="00F521B4" w:rsidRDefault="00F521B4" w:rsidP="00C61063">
            <w:pPr>
              <w:ind w:left="0" w:hanging="2"/>
            </w:pPr>
            <w: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навичок; </w:t>
            </w:r>
          </w:p>
          <w:p w:rsidR="00F521B4" w:rsidRDefault="00F521B4" w:rsidP="00C61063">
            <w:pPr>
              <w:ind w:left="0" w:hanging="2"/>
            </w:pPr>
            <w:r>
              <w:t xml:space="preserve">оцінка «4» ставиться,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F521B4" w:rsidRDefault="00F521B4" w:rsidP="00C61063">
            <w:pPr>
              <w:ind w:left="0" w:hanging="2"/>
            </w:pPr>
            <w:r>
              <w:t xml:space="preserve">оцінка «3» передбачає достатній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</w:t>
            </w:r>
            <w:proofErr w:type="spellStart"/>
            <w:r>
              <w:t>мовних</w:t>
            </w:r>
            <w:proofErr w:type="spellEnd"/>
            <w:r>
              <w:t xml:space="preserve"> знань і сформованість на низькому рівні мовленнєвих умінь і навичок.</w:t>
            </w:r>
          </w:p>
          <w:p w:rsidR="00F521B4" w:rsidRDefault="00F521B4" w:rsidP="00C61063">
            <w:pPr>
              <w:ind w:left="0" w:hanging="2"/>
            </w:pPr>
            <w: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Отриманий за аудиторну роботу середній бал перераховується у 100-бальну систему в </w:t>
            </w:r>
            <w:r>
              <w:lastRenderedPageBreak/>
              <w:t xml:space="preserve">такий спосіб: середня оцінка «5,0» - 60 балів, середня оцінка від «4,9» до «4,5» - 50 балів, середня оцінка від «4,4» до «4,0» - 40 балів, середня оцінка від «3,9» до «3,0» - 30 балів, середня оцінка від «2,9» до «0» - 0 балів. 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</w:tcPr>
          <w:p w:rsidR="00F521B4" w:rsidRDefault="00F521B4" w:rsidP="00C61063">
            <w:pPr>
              <w:ind w:left="0" w:hanging="2"/>
            </w:pPr>
            <w:r>
              <w:lastRenderedPageBreak/>
              <w:t>60</w:t>
            </w:r>
          </w:p>
        </w:tc>
      </w:tr>
      <w:tr w:rsidR="00F521B4" w:rsidTr="00C61063">
        <w:trPr>
          <w:trHeight w:val="836"/>
        </w:trPr>
        <w:tc>
          <w:tcPr>
            <w:tcW w:w="2235" w:type="dxa"/>
            <w:vMerge w:val="restart"/>
          </w:tcPr>
          <w:p w:rsidR="00F521B4" w:rsidRPr="00190BE1" w:rsidRDefault="00F521B4" w:rsidP="00C61063">
            <w:pPr>
              <w:ind w:left="0" w:hanging="2"/>
            </w:pPr>
            <w:r w:rsidRPr="00190BE1">
              <w:lastRenderedPageBreak/>
              <w:t>Контрольні заходи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 w:rsidRPr="00190BE1">
              <w:rPr>
                <w:b/>
              </w:rPr>
              <w:t>Усне (монологічне/діалогічне) мовлення</w:t>
            </w:r>
            <w:r>
              <w:t xml:space="preserve">  може бути реалізованим у формі переказу, доповіді, розповіді, презентації, діалогу, </w:t>
            </w:r>
            <w:proofErr w:type="spellStart"/>
            <w:r>
              <w:t>полілогу</w:t>
            </w:r>
            <w:proofErr w:type="spellEnd"/>
            <w:r>
              <w:t>.</w:t>
            </w:r>
          </w:p>
          <w:p w:rsidR="00F521B4" w:rsidRDefault="00F521B4" w:rsidP="00C61063">
            <w:pPr>
              <w:ind w:left="0" w:hanging="2"/>
            </w:pPr>
            <w:r>
              <w:t>Максимальна кількість балів за усне мовлення – 5.</w:t>
            </w:r>
          </w:p>
          <w:p w:rsidR="00F521B4" w:rsidRDefault="00F521B4" w:rsidP="00C61063">
            <w:pPr>
              <w:ind w:left="0" w:hanging="2"/>
            </w:pPr>
            <w:r>
              <w:t>5 балів нараховується,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не містить фонетичних, лексичних або граматичних помилок, вибір лексичних одиниць і граматичних конструкцій відповідає темам, що вивчаються.</w:t>
            </w:r>
          </w:p>
          <w:p w:rsidR="00F521B4" w:rsidRDefault="00F521B4" w:rsidP="00C61063">
            <w:pPr>
              <w:ind w:left="0" w:hanging="2"/>
            </w:pPr>
            <w:r>
              <w:t>4 бали нараховуються,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містить окремі фонетичні, лексичні або граматичні помилки, які здобувач може виправити після зауваження викладача, вибір лексичних одиниць і граматичних конструкцій відповідає темам, що вивчаються.</w:t>
            </w:r>
          </w:p>
          <w:p w:rsidR="00F521B4" w:rsidRDefault="00F521B4" w:rsidP="00C61063">
            <w:pPr>
              <w:ind w:left="0" w:hanging="2"/>
            </w:pPr>
            <w:r>
              <w:t>3 бали характеризують мовлення здобувача, обсяг і тривалість якого не повністю відповідають комунікативній ситуації та завданню, здобувач припускається фонетичних, лексичних або граматичних помилок і демонструє труднощі з їх виправленням, вибір лексичних одиниць і граматичних конструкцій не повністю відповідає темам, що вивчаються.</w:t>
            </w:r>
          </w:p>
          <w:p w:rsidR="00F521B4" w:rsidRDefault="00F521B4" w:rsidP="00C61063">
            <w:pPr>
              <w:ind w:left="0" w:hanging="2"/>
            </w:pPr>
            <w:r>
              <w:t>2 бали нараховуються, якщо здобувач демонструє недостатній рівень знань з теми, що вивчається, припускається значної кількості помилок, обсяг і тривалість висловлювання не відповідають вимогам.</w:t>
            </w:r>
          </w:p>
        </w:tc>
        <w:tc>
          <w:tcPr>
            <w:tcW w:w="1811" w:type="dxa"/>
            <w:vMerge w:val="restart"/>
          </w:tcPr>
          <w:p w:rsidR="00F521B4" w:rsidRDefault="00F521B4" w:rsidP="00C61063">
            <w:pPr>
              <w:ind w:left="0" w:hanging="2"/>
            </w:pPr>
            <w:r>
              <w:t>20</w:t>
            </w:r>
          </w:p>
        </w:tc>
      </w:tr>
      <w:tr w:rsidR="00F521B4" w:rsidRPr="00C61063" w:rsidTr="00C61063">
        <w:tc>
          <w:tcPr>
            <w:tcW w:w="2235" w:type="dxa"/>
            <w:vMerge/>
          </w:tcPr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 w:rsidRPr="00190BE1">
              <w:rPr>
                <w:b/>
              </w:rPr>
              <w:t>Писемне мовлення</w:t>
            </w:r>
            <w:r>
              <w:t xml:space="preserve"> може бути реалізованим у формі твору, статті, рецензії, листа й оцінюється в межах 5 балів у такий спосіб:</w:t>
            </w:r>
          </w:p>
          <w:p w:rsidR="00F521B4" w:rsidRDefault="00F521B4" w:rsidP="00C61063">
            <w:pPr>
              <w:ind w:left="0" w:hanging="2"/>
            </w:pPr>
            <w:r>
              <w:t>5 балів нараховуються, якщо писемне мовлення здобувача відповідає таким критеріям: обсяг, жанр, графічне оформлення, тематична лексика, відсутність лексичних, стилістичних, граматичних і орфографічних помилок;</w:t>
            </w:r>
          </w:p>
          <w:p w:rsidR="00F521B4" w:rsidRDefault="00F521B4" w:rsidP="00C61063">
            <w:pPr>
              <w:ind w:left="0" w:hanging="2"/>
            </w:pPr>
            <w:r>
              <w:t>4 балів нараховуються, якщо писемне мовлення здобувача відповідає вимогам щодо обсягу, жанру, графічного оформлення, тематичної лексики, але містить окремі лексичні, стилістичні, граматичні або орфографічні помилки;</w:t>
            </w:r>
          </w:p>
          <w:p w:rsidR="00F521B4" w:rsidRDefault="00F521B4" w:rsidP="00C61063">
            <w:pPr>
              <w:ind w:left="0" w:hanging="2"/>
            </w:pPr>
            <w:r>
              <w:t>3 балів нараховуються, якщо писемне мовлення здобувача не повністю відповідає вимогам щодо обсягу, жанру, графічного оформлення, тематичної лексики та містить лексичні, стилістичні, граматичні й орфографічні помилки;</w:t>
            </w:r>
          </w:p>
          <w:p w:rsidR="00F521B4" w:rsidRDefault="00F521B4" w:rsidP="00C61063">
            <w:pPr>
              <w:ind w:left="0" w:hanging="2"/>
            </w:pPr>
            <w:r>
              <w:lastRenderedPageBreak/>
              <w:t>2 балів нараховуються, якщо писемне мовлення здобувача не відповідає вимогам щодо обсягу, жанру, графічного оформлення, тематичної лексики та містить лексичні, стилістичні, граматичні й орфографічні помилки.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  <w:vMerge/>
          </w:tcPr>
          <w:p w:rsidR="00F521B4" w:rsidRDefault="00F521B4" w:rsidP="00C61063">
            <w:pPr>
              <w:ind w:left="0" w:hanging="2"/>
            </w:pPr>
          </w:p>
        </w:tc>
      </w:tr>
      <w:tr w:rsidR="00F521B4" w:rsidTr="00C61063">
        <w:tc>
          <w:tcPr>
            <w:tcW w:w="2235" w:type="dxa"/>
            <w:vMerge/>
          </w:tcPr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  <w:shd w:val="clear" w:color="auto" w:fill="auto"/>
          </w:tcPr>
          <w:p w:rsidR="00F521B4" w:rsidRPr="00190BE1" w:rsidRDefault="00F521B4" w:rsidP="00C61063">
            <w:pPr>
              <w:ind w:left="0" w:hanging="2"/>
            </w:pPr>
            <w:r w:rsidRPr="00190BE1">
              <w:t>Аудіювання / читання</w:t>
            </w:r>
          </w:p>
          <w:p w:rsidR="00F521B4" w:rsidRDefault="00F521B4" w:rsidP="00C61063">
            <w:pPr>
              <w:ind w:left="0" w:hanging="2"/>
            </w:pPr>
            <w:r w:rsidRPr="00190BE1">
              <w:t>Максимальна кількість балів – 5.</w:t>
            </w:r>
          </w:p>
          <w:p w:rsidR="00F521B4" w:rsidRDefault="00F521B4" w:rsidP="00C61063">
            <w:pPr>
              <w:ind w:left="0" w:hanging="2"/>
            </w:pPr>
            <w:r>
              <w:t>5 балів відповідають повному й глибокому розумінню тексту й правильному виконанню супровідних завдань.</w:t>
            </w:r>
          </w:p>
          <w:p w:rsidR="00F521B4" w:rsidRDefault="00F521B4" w:rsidP="00C61063">
            <w:pPr>
              <w:ind w:left="0" w:hanging="2"/>
            </w:pPr>
            <w:r>
              <w:t>4 бали характеризують повне й глибоке розуміння тексту з окремими помилками у виконанні супровідних завдань.</w:t>
            </w:r>
          </w:p>
          <w:p w:rsidR="00F521B4" w:rsidRDefault="00F521B4" w:rsidP="00C61063">
            <w:pPr>
              <w:ind w:left="0" w:hanging="2"/>
            </w:pPr>
            <w:r>
              <w:t>3 бали нараховуються за часткове розуміння тексту з помилками у виконанні супровідних завдань.</w:t>
            </w:r>
          </w:p>
          <w:p w:rsidR="00F521B4" w:rsidRDefault="00F521B4" w:rsidP="00C61063">
            <w:pPr>
              <w:ind w:left="0" w:hanging="2"/>
            </w:pPr>
            <w:r>
              <w:t>2 бали відповідають фрагментарному розумінню тексту й неправильному виконанню супровідних завдань.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  <w:vMerge/>
            <w:shd w:val="clear" w:color="auto" w:fill="auto"/>
          </w:tcPr>
          <w:p w:rsidR="00F521B4" w:rsidRDefault="00F521B4" w:rsidP="00C61063">
            <w:pPr>
              <w:ind w:left="0" w:hanging="2"/>
            </w:pPr>
          </w:p>
        </w:tc>
      </w:tr>
      <w:tr w:rsidR="00F521B4" w:rsidTr="00C61063">
        <w:tc>
          <w:tcPr>
            <w:tcW w:w="2235" w:type="dxa"/>
            <w:vMerge/>
          </w:tcPr>
          <w:p w:rsidR="00F521B4" w:rsidRDefault="00F521B4" w:rsidP="00C61063">
            <w:pPr>
              <w:ind w:left="0" w:hanging="2"/>
            </w:pPr>
          </w:p>
        </w:tc>
        <w:tc>
          <w:tcPr>
            <w:tcW w:w="10740" w:type="dxa"/>
            <w:shd w:val="clear" w:color="auto" w:fill="auto"/>
          </w:tcPr>
          <w:p w:rsidR="00F521B4" w:rsidRPr="002E201E" w:rsidRDefault="00F521B4" w:rsidP="00C61063">
            <w:pPr>
              <w:ind w:left="0" w:hanging="2"/>
            </w:pPr>
            <w:r w:rsidRPr="002E201E">
              <w:t xml:space="preserve">Підсумкова контрольна робота </w:t>
            </w:r>
          </w:p>
          <w:p w:rsidR="00F521B4" w:rsidRDefault="00F521B4" w:rsidP="00C61063">
            <w:pPr>
              <w:ind w:left="0" w:hanging="2"/>
            </w:pPr>
            <w:r w:rsidRPr="00190BE1">
              <w:t>Максимальна кількість балів – 5.</w:t>
            </w:r>
          </w:p>
          <w:p w:rsidR="00F521B4" w:rsidRDefault="00F521B4" w:rsidP="00C61063">
            <w:pPr>
              <w:ind w:left="0" w:hanging="2"/>
            </w:pPr>
            <w:r>
              <w:t>5 балів – виконання роботи без помилок.</w:t>
            </w:r>
          </w:p>
          <w:p w:rsidR="00F521B4" w:rsidRDefault="00F521B4" w:rsidP="00C61063">
            <w:pPr>
              <w:ind w:left="0" w:hanging="2"/>
            </w:pPr>
            <w:r>
              <w:t>4 бали – робота містить 1-5 помилок</w:t>
            </w:r>
          </w:p>
          <w:p w:rsidR="00F521B4" w:rsidRDefault="00F521B4" w:rsidP="00C61063">
            <w:pPr>
              <w:ind w:left="0" w:hanging="2"/>
            </w:pPr>
            <w:r>
              <w:t>3 бали – робота містить 5-10 помилок</w:t>
            </w:r>
          </w:p>
          <w:p w:rsidR="00F521B4" w:rsidRDefault="00F521B4" w:rsidP="00C61063">
            <w:pPr>
              <w:ind w:left="0" w:hanging="2"/>
            </w:pPr>
            <w:r>
              <w:t>2 бали – робота містить 10 і більше помилок.</w:t>
            </w:r>
          </w:p>
        </w:tc>
        <w:tc>
          <w:tcPr>
            <w:tcW w:w="1811" w:type="dxa"/>
            <w:vMerge/>
            <w:shd w:val="clear" w:color="auto" w:fill="auto"/>
          </w:tcPr>
          <w:p w:rsidR="00F521B4" w:rsidRDefault="00F521B4" w:rsidP="00C61063">
            <w:pPr>
              <w:ind w:left="0" w:hanging="2"/>
            </w:pPr>
          </w:p>
        </w:tc>
      </w:tr>
      <w:tr w:rsidR="00F521B4" w:rsidTr="00C61063">
        <w:tc>
          <w:tcPr>
            <w:tcW w:w="2235" w:type="dxa"/>
          </w:tcPr>
          <w:p w:rsidR="00F521B4" w:rsidRDefault="00F521B4" w:rsidP="00C61063">
            <w:pPr>
              <w:ind w:left="0" w:hanging="2"/>
            </w:pPr>
            <w:r>
              <w:t>Самостійна робота</w:t>
            </w:r>
          </w:p>
        </w:tc>
        <w:tc>
          <w:tcPr>
            <w:tcW w:w="10740" w:type="dxa"/>
          </w:tcPr>
          <w:p w:rsidR="00F521B4" w:rsidRDefault="00F521B4" w:rsidP="00C61063">
            <w:pPr>
              <w:ind w:left="0" w:hanging="2"/>
            </w:pPr>
            <w:r w:rsidRPr="00190BE1">
              <w:t xml:space="preserve">Максимальна кількість балів – </w:t>
            </w:r>
            <w:r>
              <w:t>20</w:t>
            </w:r>
          </w:p>
          <w:p w:rsidR="00F521B4" w:rsidRDefault="00F521B4" w:rsidP="00C61063">
            <w:pPr>
              <w:ind w:left="0" w:hanging="2"/>
            </w:pPr>
          </w:p>
        </w:tc>
        <w:tc>
          <w:tcPr>
            <w:tcW w:w="1811" w:type="dxa"/>
          </w:tcPr>
          <w:p w:rsidR="00F521B4" w:rsidRDefault="00F521B4" w:rsidP="00C61063">
            <w:pPr>
              <w:ind w:left="0" w:hanging="2"/>
            </w:pPr>
            <w:r>
              <w:t>20</w:t>
            </w:r>
          </w:p>
        </w:tc>
      </w:tr>
    </w:tbl>
    <w:p w:rsidR="00F521B4" w:rsidRDefault="00F521B4" w:rsidP="00F521B4"/>
    <w:p w:rsidR="00F521B4" w:rsidRDefault="00F521B4" w:rsidP="00F521B4"/>
    <w:p w:rsidR="00F521B4" w:rsidRPr="00771E07" w:rsidRDefault="00F521B4" w:rsidP="00F521B4">
      <w:pPr>
        <w:pStyle w:val="a"/>
        <w:ind w:left="0" w:hanging="2"/>
      </w:pPr>
      <w:r w:rsidRPr="00771E07">
        <w:t xml:space="preserve">Список </w:t>
      </w:r>
      <w:proofErr w:type="spellStart"/>
      <w:r w:rsidRPr="00771E07">
        <w:t>рекомендованих</w:t>
      </w:r>
      <w:proofErr w:type="spellEnd"/>
      <w:r w:rsidRPr="00771E07">
        <w:t xml:space="preserve"> </w:t>
      </w:r>
      <w:proofErr w:type="spellStart"/>
      <w:r w:rsidRPr="00771E07">
        <w:t>джерел</w:t>
      </w:r>
      <w:proofErr w:type="spellEnd"/>
      <w:r w:rsidRPr="00771E07">
        <w:t xml:space="preserve"> </w:t>
      </w:r>
    </w:p>
    <w:p w:rsidR="00F521B4" w:rsidRPr="00F73AB1" w:rsidRDefault="00F521B4" w:rsidP="00F521B4">
      <w:proofErr w:type="spellStart"/>
      <w:r w:rsidRPr="00F73AB1">
        <w:t>Основні</w:t>
      </w:r>
      <w:proofErr w:type="spellEnd"/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</w:rPr>
      </w:pPr>
      <w:r w:rsidRPr="00F73AB1">
        <w:rPr>
          <w:b w:val="0"/>
        </w:rPr>
        <w:t>Янсон</w:t>
      </w:r>
      <w:r w:rsidRPr="00F73AB1">
        <w:rPr>
          <w:b w:val="0"/>
          <w:lang w:val="en-US"/>
        </w:rPr>
        <w:t xml:space="preserve"> </w:t>
      </w:r>
      <w:r w:rsidRPr="00F73AB1">
        <w:rPr>
          <w:b w:val="0"/>
        </w:rPr>
        <w:t>В</w:t>
      </w:r>
      <w:r w:rsidRPr="00F73AB1">
        <w:rPr>
          <w:b w:val="0"/>
          <w:lang w:val="en-US"/>
        </w:rPr>
        <w:t>.</w:t>
      </w:r>
      <w:r w:rsidRPr="00F73AB1">
        <w:rPr>
          <w:b w:val="0"/>
        </w:rPr>
        <w:t>В</w:t>
      </w:r>
      <w:r w:rsidRPr="00F73AB1">
        <w:rPr>
          <w:b w:val="0"/>
          <w:lang w:val="en-US"/>
        </w:rPr>
        <w:t xml:space="preserve">. A Practical Guide for Learners of English = </w:t>
      </w:r>
      <w:proofErr w:type="spellStart"/>
      <w:r w:rsidRPr="00F73AB1">
        <w:rPr>
          <w:b w:val="0"/>
        </w:rPr>
        <w:t>Практичний</w:t>
      </w:r>
      <w:proofErr w:type="spellEnd"/>
      <w:r w:rsidRPr="00F73AB1">
        <w:rPr>
          <w:b w:val="0"/>
          <w:lang w:val="en-US"/>
        </w:rPr>
        <w:t xml:space="preserve"> </w:t>
      </w:r>
      <w:r w:rsidRPr="00F73AB1">
        <w:rPr>
          <w:b w:val="0"/>
        </w:rPr>
        <w:t>курс</w:t>
      </w:r>
      <w:r w:rsidRPr="00F73AB1">
        <w:rPr>
          <w:b w:val="0"/>
          <w:lang w:val="en-US"/>
        </w:rPr>
        <w:t xml:space="preserve"> </w:t>
      </w:r>
      <w:proofErr w:type="spellStart"/>
      <w:proofErr w:type="gramStart"/>
      <w:r w:rsidRPr="00F73AB1">
        <w:rPr>
          <w:b w:val="0"/>
        </w:rPr>
        <w:t>англ</w:t>
      </w:r>
      <w:proofErr w:type="gramEnd"/>
      <w:r w:rsidRPr="00F73AB1">
        <w:rPr>
          <w:b w:val="0"/>
        </w:rPr>
        <w:t>ійської</w:t>
      </w:r>
      <w:proofErr w:type="spellEnd"/>
      <w:r w:rsidRPr="00F73AB1">
        <w:rPr>
          <w:b w:val="0"/>
          <w:lang w:val="en-US"/>
        </w:rPr>
        <w:t xml:space="preserve"> </w:t>
      </w:r>
      <w:proofErr w:type="spellStart"/>
      <w:r w:rsidRPr="00F73AB1">
        <w:rPr>
          <w:b w:val="0"/>
        </w:rPr>
        <w:t>мови</w:t>
      </w:r>
      <w:proofErr w:type="spellEnd"/>
      <w:r w:rsidRPr="00F73AB1">
        <w:rPr>
          <w:b w:val="0"/>
          <w:lang w:val="en-US"/>
        </w:rPr>
        <w:t xml:space="preserve">. </w:t>
      </w:r>
      <w:r w:rsidRPr="00F73AB1">
        <w:rPr>
          <w:b w:val="0"/>
        </w:rPr>
        <w:t xml:space="preserve">Книга ІІІ: </w:t>
      </w:r>
      <w:proofErr w:type="spellStart"/>
      <w:r w:rsidRPr="00F73AB1">
        <w:rPr>
          <w:b w:val="0"/>
        </w:rPr>
        <w:t>Навч</w:t>
      </w:r>
      <w:proofErr w:type="spellEnd"/>
      <w:r w:rsidRPr="00F73AB1">
        <w:rPr>
          <w:b w:val="0"/>
        </w:rPr>
        <w:t xml:space="preserve">. </w:t>
      </w:r>
      <w:proofErr w:type="spellStart"/>
      <w:proofErr w:type="gramStart"/>
      <w:r w:rsidRPr="00F73AB1">
        <w:rPr>
          <w:b w:val="0"/>
        </w:rPr>
        <w:t>пос</w:t>
      </w:r>
      <w:proofErr w:type="gramEnd"/>
      <w:r w:rsidRPr="00F73AB1">
        <w:rPr>
          <w:b w:val="0"/>
        </w:rPr>
        <w:t>ібник</w:t>
      </w:r>
      <w:proofErr w:type="spellEnd"/>
      <w:r w:rsidRPr="00F73AB1">
        <w:rPr>
          <w:b w:val="0"/>
        </w:rPr>
        <w:t xml:space="preserve">. </w:t>
      </w:r>
      <w:proofErr w:type="spellStart"/>
      <w:r w:rsidRPr="00F73AB1">
        <w:rPr>
          <w:b w:val="0"/>
        </w:rPr>
        <w:t>Київ</w:t>
      </w:r>
      <w:proofErr w:type="spellEnd"/>
      <w:r w:rsidRPr="00F73AB1">
        <w:rPr>
          <w:b w:val="0"/>
        </w:rPr>
        <w:t xml:space="preserve">: </w:t>
      </w:r>
      <w:proofErr w:type="gramStart"/>
      <w:r w:rsidRPr="00F73AB1">
        <w:rPr>
          <w:b w:val="0"/>
        </w:rPr>
        <w:t>ТОВ</w:t>
      </w:r>
      <w:proofErr w:type="gramEnd"/>
      <w:r w:rsidRPr="00F73AB1">
        <w:rPr>
          <w:b w:val="0"/>
        </w:rPr>
        <w:t xml:space="preserve"> «ВП Логос-М». 2008, 368 с.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uk-UA"/>
        </w:rPr>
      </w:pPr>
      <w:proofErr w:type="spellStart"/>
      <w:r w:rsidRPr="00F73AB1">
        <w:rPr>
          <w:b w:val="0"/>
        </w:rPr>
        <w:t>Черноватий</w:t>
      </w:r>
      <w:proofErr w:type="spellEnd"/>
      <w:r w:rsidRPr="00F73AB1">
        <w:rPr>
          <w:b w:val="0"/>
        </w:rPr>
        <w:t xml:space="preserve"> Л.М., Карабан В.І. </w:t>
      </w:r>
      <w:proofErr w:type="spellStart"/>
      <w:r w:rsidRPr="00F73AB1">
        <w:rPr>
          <w:b w:val="0"/>
        </w:rPr>
        <w:t>Практичний</w:t>
      </w:r>
      <w:proofErr w:type="spellEnd"/>
      <w:r w:rsidRPr="00F73AB1">
        <w:rPr>
          <w:b w:val="0"/>
        </w:rPr>
        <w:t xml:space="preserve"> курс </w:t>
      </w:r>
      <w:proofErr w:type="spellStart"/>
      <w:proofErr w:type="gramStart"/>
      <w:r w:rsidRPr="00F73AB1">
        <w:rPr>
          <w:b w:val="0"/>
        </w:rPr>
        <w:t>англ</w:t>
      </w:r>
      <w:proofErr w:type="gramEnd"/>
      <w:r w:rsidRPr="00F73AB1">
        <w:rPr>
          <w:b w:val="0"/>
        </w:rPr>
        <w:t>ійської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мови</w:t>
      </w:r>
      <w:proofErr w:type="spellEnd"/>
      <w:r w:rsidRPr="00F73AB1">
        <w:rPr>
          <w:b w:val="0"/>
        </w:rPr>
        <w:t xml:space="preserve">: </w:t>
      </w:r>
      <w:proofErr w:type="spellStart"/>
      <w:proofErr w:type="gramStart"/>
      <w:r w:rsidRPr="00F73AB1">
        <w:rPr>
          <w:b w:val="0"/>
        </w:rPr>
        <w:t>П</w:t>
      </w:r>
      <w:proofErr w:type="gramEnd"/>
      <w:r w:rsidRPr="00F73AB1">
        <w:rPr>
          <w:b w:val="0"/>
        </w:rPr>
        <w:t>ідручник</w:t>
      </w:r>
      <w:proofErr w:type="spellEnd"/>
      <w:r w:rsidRPr="00F73AB1">
        <w:rPr>
          <w:b w:val="0"/>
        </w:rPr>
        <w:t xml:space="preserve"> для </w:t>
      </w:r>
      <w:proofErr w:type="spellStart"/>
      <w:r w:rsidRPr="00F73AB1">
        <w:rPr>
          <w:b w:val="0"/>
        </w:rPr>
        <w:t>студентів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третього</w:t>
      </w:r>
      <w:proofErr w:type="spellEnd"/>
      <w:r w:rsidRPr="00F73AB1">
        <w:rPr>
          <w:b w:val="0"/>
        </w:rPr>
        <w:t xml:space="preserve"> курсу </w:t>
      </w:r>
      <w:proofErr w:type="spellStart"/>
      <w:r w:rsidRPr="00F73AB1">
        <w:rPr>
          <w:b w:val="0"/>
        </w:rPr>
        <w:t>вищих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закладів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освіти</w:t>
      </w:r>
      <w:proofErr w:type="spellEnd"/>
      <w:r w:rsidRPr="00F73AB1">
        <w:rPr>
          <w:b w:val="0"/>
        </w:rPr>
        <w:t xml:space="preserve"> (</w:t>
      </w:r>
      <w:proofErr w:type="spellStart"/>
      <w:r w:rsidRPr="00F73AB1">
        <w:rPr>
          <w:b w:val="0"/>
        </w:rPr>
        <w:t>філологічні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спеціальності</w:t>
      </w:r>
      <w:proofErr w:type="spellEnd"/>
      <w:r w:rsidRPr="00F73AB1">
        <w:rPr>
          <w:b w:val="0"/>
        </w:rPr>
        <w:t xml:space="preserve"> та </w:t>
      </w:r>
      <w:proofErr w:type="spellStart"/>
      <w:r w:rsidRPr="00F73AB1">
        <w:rPr>
          <w:b w:val="0"/>
        </w:rPr>
        <w:t>спеціальність</w:t>
      </w:r>
      <w:proofErr w:type="spellEnd"/>
      <w:r w:rsidRPr="00F73AB1">
        <w:rPr>
          <w:b w:val="0"/>
        </w:rPr>
        <w:t xml:space="preserve"> «Переклад»). </w:t>
      </w:r>
      <w:proofErr w:type="spellStart"/>
      <w:r w:rsidRPr="00F73AB1">
        <w:rPr>
          <w:b w:val="0"/>
        </w:rPr>
        <w:t>Вінниця</w:t>
      </w:r>
      <w:proofErr w:type="spellEnd"/>
      <w:r w:rsidRPr="00F73AB1">
        <w:rPr>
          <w:b w:val="0"/>
        </w:rPr>
        <w:t>: Нова книга,  2006.</w:t>
      </w:r>
      <w:r w:rsidRPr="00F73AB1">
        <w:rPr>
          <w:b w:val="0"/>
          <w:iCs/>
        </w:rPr>
        <w:t xml:space="preserve"> 520</w:t>
      </w:r>
      <w:r w:rsidRPr="00F73AB1">
        <w:rPr>
          <w:b w:val="0"/>
        </w:rPr>
        <w:t xml:space="preserve"> с.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uk-UA"/>
        </w:rPr>
      </w:pPr>
      <w:proofErr w:type="spellStart"/>
      <w:r w:rsidRPr="00F73AB1">
        <w:rPr>
          <w:b w:val="0"/>
          <w:lang w:val="uk-UA"/>
        </w:rPr>
        <w:t>Черноватий</w:t>
      </w:r>
      <w:proofErr w:type="spellEnd"/>
      <w:r w:rsidRPr="00F73AB1">
        <w:rPr>
          <w:b w:val="0"/>
          <w:lang w:val="uk-UA"/>
        </w:rPr>
        <w:t xml:space="preserve"> Л.М., </w:t>
      </w:r>
      <w:proofErr w:type="spellStart"/>
      <w:r w:rsidRPr="00F73AB1">
        <w:rPr>
          <w:b w:val="0"/>
          <w:lang w:val="uk-UA"/>
        </w:rPr>
        <w:t>Карабан</w:t>
      </w:r>
      <w:proofErr w:type="spellEnd"/>
      <w:r w:rsidRPr="00F73AB1">
        <w:rPr>
          <w:b w:val="0"/>
          <w:lang w:val="uk-UA"/>
        </w:rPr>
        <w:t xml:space="preserve"> В.І. Практична граматика англійської мови з вправами: </w:t>
      </w:r>
      <w:proofErr w:type="spellStart"/>
      <w:r w:rsidRPr="00F73AB1">
        <w:rPr>
          <w:b w:val="0"/>
          <w:lang w:val="uk-UA"/>
        </w:rPr>
        <w:t>навч</w:t>
      </w:r>
      <w:proofErr w:type="spellEnd"/>
      <w:r w:rsidRPr="00F73AB1">
        <w:rPr>
          <w:b w:val="0"/>
          <w:lang w:val="uk-UA"/>
        </w:rPr>
        <w:t xml:space="preserve">. посібник для </w:t>
      </w:r>
      <w:proofErr w:type="spellStart"/>
      <w:r w:rsidRPr="00F73AB1">
        <w:rPr>
          <w:b w:val="0"/>
          <w:lang w:val="uk-UA"/>
        </w:rPr>
        <w:t>студ</w:t>
      </w:r>
      <w:proofErr w:type="spellEnd"/>
      <w:r w:rsidRPr="00F73AB1">
        <w:rPr>
          <w:b w:val="0"/>
          <w:lang w:val="uk-UA"/>
        </w:rPr>
        <w:t>. вищих закладів освіти: Т. 2. Вінниця, Нова книга. 2017. 280 с.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en-US"/>
        </w:rPr>
      </w:pPr>
      <w:proofErr w:type="spellStart"/>
      <w:r w:rsidRPr="00F73AB1">
        <w:rPr>
          <w:b w:val="0"/>
          <w:lang w:val="uk-UA"/>
        </w:rPr>
        <w:lastRenderedPageBreak/>
        <w:t>Черноватий</w:t>
      </w:r>
      <w:proofErr w:type="spellEnd"/>
      <w:r w:rsidRPr="00F73AB1">
        <w:rPr>
          <w:b w:val="0"/>
          <w:lang w:val="uk-UA"/>
        </w:rPr>
        <w:t xml:space="preserve"> Л.М., </w:t>
      </w:r>
      <w:proofErr w:type="spellStart"/>
      <w:r w:rsidRPr="00F73AB1">
        <w:rPr>
          <w:b w:val="0"/>
          <w:lang w:val="uk-UA"/>
        </w:rPr>
        <w:t>Карабан</w:t>
      </w:r>
      <w:proofErr w:type="spellEnd"/>
      <w:r w:rsidRPr="00F73AB1">
        <w:rPr>
          <w:b w:val="0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F521B4" w:rsidRPr="00F73AB1" w:rsidRDefault="00F521B4" w:rsidP="00F521B4">
      <w:pPr>
        <w:rPr>
          <w:lang w:val="en-US"/>
        </w:rPr>
      </w:pPr>
      <w:proofErr w:type="spellStart"/>
      <w:r w:rsidRPr="00F73AB1">
        <w:t>Допоміжні</w:t>
      </w:r>
      <w:proofErr w:type="spellEnd"/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</w:rPr>
      </w:pPr>
      <w:proofErr w:type="spellStart"/>
      <w:r w:rsidRPr="00F73AB1">
        <w:rPr>
          <w:b w:val="0"/>
          <w:lang w:val="en-US"/>
        </w:rPr>
        <w:t>Doodley</w:t>
      </w:r>
      <w:proofErr w:type="spellEnd"/>
      <w:r w:rsidRPr="00F73AB1">
        <w:rPr>
          <w:b w:val="0"/>
          <w:lang w:val="en-US"/>
        </w:rPr>
        <w:t xml:space="preserve"> J., Evans V. </w:t>
      </w:r>
      <w:proofErr w:type="spellStart"/>
      <w:r w:rsidRPr="00F73AB1">
        <w:rPr>
          <w:b w:val="0"/>
          <w:lang w:val="en-US"/>
        </w:rPr>
        <w:t>Grammarway</w:t>
      </w:r>
      <w:proofErr w:type="spellEnd"/>
      <w:r w:rsidRPr="00F73AB1">
        <w:rPr>
          <w:b w:val="0"/>
          <w:lang w:val="en-US"/>
        </w:rPr>
        <w:t xml:space="preserve"> 4. Express Publishing. 1999. 276 </w:t>
      </w:r>
      <w:proofErr w:type="spellStart"/>
      <w:r w:rsidRPr="00F73AB1">
        <w:rPr>
          <w:b w:val="0"/>
          <w:lang w:val="en-US"/>
        </w:rPr>
        <w:t>p.McCarthy</w:t>
      </w:r>
      <w:proofErr w:type="spellEnd"/>
      <w:r w:rsidRPr="00F73AB1">
        <w:rPr>
          <w:b w:val="0"/>
          <w:lang w:val="en-US"/>
        </w:rPr>
        <w:t xml:space="preserve"> M., O’Dell F. English Vocabulary in Use. Upper-Intermediate and Advanced. Cambridge </w:t>
      </w:r>
      <w:proofErr w:type="spellStart"/>
      <w:r w:rsidRPr="00F73AB1">
        <w:rPr>
          <w:b w:val="0"/>
        </w:rPr>
        <w:t>University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Press</w:t>
      </w:r>
      <w:proofErr w:type="spellEnd"/>
      <w:r w:rsidRPr="00F73AB1">
        <w:rPr>
          <w:b w:val="0"/>
        </w:rPr>
        <w:t>, 1999.303 p.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</w:rPr>
      </w:pPr>
      <w:r w:rsidRPr="00F73AB1">
        <w:rPr>
          <w:b w:val="0"/>
          <w:lang w:val="en-US"/>
        </w:rPr>
        <w:t xml:space="preserve">Redman S. English Vocabulary in Use. Pre-Intermediate and Intermediate. Cambridge University Press, 1999. </w:t>
      </w:r>
      <w:r w:rsidRPr="00F73AB1">
        <w:rPr>
          <w:b w:val="0"/>
        </w:rPr>
        <w:t>269 p.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</w:rPr>
      </w:pPr>
      <w:r w:rsidRPr="00F73AB1">
        <w:rPr>
          <w:b w:val="0"/>
          <w:lang w:val="en-US"/>
        </w:rPr>
        <w:t xml:space="preserve">Thomson A. J., Martinet A. V. A Practical English Grammar. </w:t>
      </w:r>
      <w:proofErr w:type="spellStart"/>
      <w:r w:rsidRPr="00F73AB1">
        <w:rPr>
          <w:b w:val="0"/>
        </w:rPr>
        <w:t>Oxford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University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Press</w:t>
      </w:r>
      <w:proofErr w:type="spellEnd"/>
      <w:r w:rsidRPr="00F73AB1">
        <w:rPr>
          <w:b w:val="0"/>
        </w:rPr>
        <w:t>, 1995. 383 p.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en-US"/>
        </w:rPr>
      </w:pPr>
      <w:proofErr w:type="spellStart"/>
      <w:r w:rsidRPr="00F73AB1">
        <w:rPr>
          <w:b w:val="0"/>
        </w:rPr>
        <w:t>Кобрина</w:t>
      </w:r>
      <w:proofErr w:type="spellEnd"/>
      <w:r w:rsidRPr="00F73AB1">
        <w:rPr>
          <w:b w:val="0"/>
        </w:rPr>
        <w:t xml:space="preserve"> Н.А. Грамматика английского языка: Морфология. Синтаксис. Учебное пособие для студентов педагогических институтов и университетов по специальности № 2103 "Иностранные языки". Санкт</w:t>
      </w:r>
      <w:r w:rsidRPr="00F73AB1">
        <w:rPr>
          <w:b w:val="0"/>
          <w:lang w:val="en-US"/>
        </w:rPr>
        <w:t>-</w:t>
      </w:r>
      <w:r w:rsidRPr="00F73AB1">
        <w:rPr>
          <w:b w:val="0"/>
        </w:rPr>
        <w:t>Петербург</w:t>
      </w:r>
      <w:r w:rsidRPr="00F73AB1">
        <w:rPr>
          <w:b w:val="0"/>
          <w:lang w:val="en-US"/>
        </w:rPr>
        <w:t xml:space="preserve">, </w:t>
      </w:r>
      <w:r w:rsidRPr="00F73AB1">
        <w:rPr>
          <w:b w:val="0"/>
        </w:rPr>
        <w:t>СОЮЗ</w:t>
      </w:r>
      <w:r w:rsidRPr="00F73AB1">
        <w:rPr>
          <w:b w:val="0"/>
          <w:lang w:val="en-US"/>
        </w:rPr>
        <w:t xml:space="preserve">. 1999. 496 </w:t>
      </w:r>
      <w:r w:rsidRPr="00F73AB1">
        <w:rPr>
          <w:b w:val="0"/>
        </w:rPr>
        <w:t>с</w:t>
      </w:r>
      <w:r w:rsidRPr="00F73AB1">
        <w:rPr>
          <w:b w:val="0"/>
          <w:lang w:val="en-US"/>
        </w:rPr>
        <w:t>.</w:t>
      </w:r>
    </w:p>
    <w:p w:rsidR="00F521B4" w:rsidRPr="00F73AB1" w:rsidRDefault="00F521B4" w:rsidP="00F521B4">
      <w:pPr>
        <w:rPr>
          <w:lang w:val="en-US"/>
        </w:rPr>
      </w:pPr>
    </w:p>
    <w:p w:rsidR="00F521B4" w:rsidRPr="00F73AB1" w:rsidRDefault="00F521B4" w:rsidP="00F521B4">
      <w:pPr>
        <w:rPr>
          <w:lang w:val="en-US"/>
        </w:rPr>
      </w:pPr>
      <w:proofErr w:type="spellStart"/>
      <w:r w:rsidRPr="00F73AB1">
        <w:t>Інформаційні</w:t>
      </w:r>
      <w:proofErr w:type="spellEnd"/>
      <w:r w:rsidRPr="00F73AB1">
        <w:rPr>
          <w:lang w:val="en-US"/>
        </w:rPr>
        <w:t xml:space="preserve"> </w:t>
      </w:r>
      <w:proofErr w:type="spellStart"/>
      <w:r w:rsidRPr="00F73AB1">
        <w:t>ресурси</w:t>
      </w:r>
      <w:proofErr w:type="spellEnd"/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en-US"/>
        </w:rPr>
      </w:pPr>
      <w:r w:rsidRPr="00F73AB1">
        <w:rPr>
          <w:b w:val="0"/>
          <w:lang w:val="en-US"/>
        </w:rPr>
        <w:t xml:space="preserve">Longman Dictionary of Contemporary English. URL: </w:t>
      </w:r>
      <w:r w:rsidR="00C61063">
        <w:fldChar w:fldCharType="begin"/>
      </w:r>
      <w:r w:rsidR="00C61063" w:rsidRPr="00C61063">
        <w:rPr>
          <w:lang w:val="en-US"/>
        </w:rPr>
        <w:instrText xml:space="preserve"> HYPERLINK "https://www.ldoceonline.com/" </w:instrText>
      </w:r>
      <w:r w:rsidR="00C61063">
        <w:fldChar w:fldCharType="separate"/>
      </w:r>
      <w:r w:rsidRPr="00F73AB1">
        <w:rPr>
          <w:rStyle w:val="a6"/>
          <w:b w:val="0"/>
          <w:lang w:val="en-US"/>
        </w:rPr>
        <w:t>https://www.ldoceonline.com/</w:t>
      </w:r>
      <w:r w:rsidR="00C61063">
        <w:rPr>
          <w:rStyle w:val="a6"/>
          <w:b w:val="0"/>
          <w:lang w:val="en-US"/>
        </w:rPr>
        <w:fldChar w:fldCharType="end"/>
      </w:r>
      <w:r w:rsidRPr="00F73AB1">
        <w:rPr>
          <w:b w:val="0"/>
          <w:lang w:val="en-US"/>
        </w:rPr>
        <w:t xml:space="preserve"> 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en-US"/>
        </w:rPr>
      </w:pPr>
      <w:r w:rsidRPr="00F73AB1">
        <w:rPr>
          <w:b w:val="0"/>
          <w:lang w:val="en-US"/>
        </w:rPr>
        <w:t xml:space="preserve">Macmillan Dictionary. URL: </w:t>
      </w:r>
      <w:r w:rsidR="00C61063">
        <w:fldChar w:fldCharType="begin"/>
      </w:r>
      <w:r w:rsidR="00C61063" w:rsidRPr="00C61063">
        <w:rPr>
          <w:lang w:val="en-US"/>
        </w:rPr>
        <w:instrText xml:space="preserve"> HYPERLINK "https://www.macmillandictionary.com/" </w:instrText>
      </w:r>
      <w:r w:rsidR="00C61063">
        <w:fldChar w:fldCharType="separate"/>
      </w:r>
      <w:r w:rsidRPr="00F73AB1">
        <w:rPr>
          <w:rStyle w:val="a6"/>
          <w:b w:val="0"/>
          <w:lang w:val="en-US"/>
        </w:rPr>
        <w:t>https://www.macmillandictionary.com/</w:t>
      </w:r>
      <w:r w:rsidR="00C61063">
        <w:rPr>
          <w:rStyle w:val="a6"/>
          <w:b w:val="0"/>
          <w:lang w:val="en-US"/>
        </w:rPr>
        <w:fldChar w:fldCharType="end"/>
      </w:r>
      <w:r w:rsidRPr="00F73AB1">
        <w:rPr>
          <w:b w:val="0"/>
          <w:lang w:val="en-US"/>
        </w:rPr>
        <w:t xml:space="preserve"> 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en-US"/>
        </w:rPr>
      </w:pPr>
      <w:proofErr w:type="spellStart"/>
      <w:r w:rsidRPr="00F73AB1">
        <w:rPr>
          <w:b w:val="0"/>
          <w:lang w:val="en-US"/>
        </w:rPr>
        <w:t>GrammarWay</w:t>
      </w:r>
      <w:proofErr w:type="spellEnd"/>
      <w:r w:rsidRPr="00F73AB1">
        <w:rPr>
          <w:b w:val="0"/>
          <w:lang w:val="en-US"/>
        </w:rPr>
        <w:t xml:space="preserve">. URL:  </w:t>
      </w:r>
      <w:hyperlink r:id="rId18" w:history="1">
        <w:r w:rsidRPr="00F73AB1">
          <w:rPr>
            <w:rStyle w:val="a6"/>
            <w:b w:val="0"/>
            <w:lang w:val="en-US"/>
          </w:rPr>
          <w:t>https://grammarway.com/ua</w:t>
        </w:r>
      </w:hyperlink>
      <w:r w:rsidRPr="00F73AB1">
        <w:rPr>
          <w:b w:val="0"/>
          <w:lang w:val="en-US"/>
        </w:rPr>
        <w:t xml:space="preserve"> 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en-US"/>
        </w:rPr>
      </w:pPr>
      <w:r w:rsidRPr="00F73AB1">
        <w:rPr>
          <w:b w:val="0"/>
          <w:lang w:val="en-US"/>
        </w:rPr>
        <w:t xml:space="preserve">British National Corpus: URL:  </w:t>
      </w:r>
      <w:hyperlink r:id="rId19" w:history="1">
        <w:r w:rsidRPr="00F73AB1">
          <w:rPr>
            <w:rStyle w:val="a6"/>
            <w:b w:val="0"/>
            <w:lang w:val="en-US"/>
          </w:rPr>
          <w:t>http://www.natcorp.ox.ac.uk/</w:t>
        </w:r>
      </w:hyperlink>
      <w:r w:rsidRPr="00F73AB1">
        <w:rPr>
          <w:b w:val="0"/>
          <w:lang w:val="en-US"/>
        </w:rPr>
        <w:t xml:space="preserve"> </w:t>
      </w:r>
    </w:p>
    <w:p w:rsidR="00F521B4" w:rsidRPr="00F73AB1" w:rsidRDefault="00F521B4" w:rsidP="00F521B4">
      <w:pPr>
        <w:pStyle w:val="a"/>
        <w:numPr>
          <w:ilvl w:val="0"/>
          <w:numId w:val="4"/>
        </w:numPr>
        <w:ind w:left="0" w:hanging="2"/>
        <w:rPr>
          <w:b w:val="0"/>
          <w:lang w:val="en-US"/>
        </w:rPr>
      </w:pPr>
      <w:r w:rsidRPr="00F73AB1">
        <w:rPr>
          <w:b w:val="0"/>
          <w:lang w:val="en-US"/>
        </w:rPr>
        <w:t xml:space="preserve">Corpus of Contemporary American English. URL: </w:t>
      </w:r>
      <w:hyperlink r:id="rId20" w:history="1">
        <w:r w:rsidRPr="00F73AB1">
          <w:rPr>
            <w:rStyle w:val="a6"/>
            <w:b w:val="0"/>
            <w:lang w:val="en-US"/>
          </w:rPr>
          <w:t>https://www.english-corpora.org/coca/</w:t>
        </w:r>
      </w:hyperlink>
      <w:r w:rsidRPr="00F73AB1">
        <w:rPr>
          <w:b w:val="0"/>
          <w:lang w:val="en-US"/>
        </w:rPr>
        <w:t xml:space="preserve"> </w:t>
      </w:r>
    </w:p>
    <w:p w:rsidR="00F521B4" w:rsidRPr="00F73AB1" w:rsidRDefault="00F521B4" w:rsidP="00F521B4">
      <w:pPr>
        <w:rPr>
          <w:lang w:val="en-US"/>
        </w:rPr>
      </w:pPr>
    </w:p>
    <w:p w:rsidR="00F521B4" w:rsidRPr="00F73AB1" w:rsidRDefault="00F521B4" w:rsidP="00F521B4">
      <w:pPr>
        <w:rPr>
          <w:lang w:val="en-US"/>
        </w:rPr>
      </w:pPr>
    </w:p>
    <w:p w:rsidR="00A9531C" w:rsidRPr="00F521B4" w:rsidRDefault="00A9531C">
      <w:pPr>
        <w:rPr>
          <w:lang w:val="en-US"/>
        </w:rPr>
      </w:pPr>
    </w:p>
    <w:sectPr w:rsidR="00A9531C" w:rsidRPr="00F521B4" w:rsidSect="00C61063">
      <w:pgSz w:w="16838" w:h="11906" w:orient="landscape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F13E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82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4116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01B4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E578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23F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F6083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36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5DAB2E26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5C7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038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A54D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A1203EE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C0C91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a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7A3F16E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745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4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18"/>
  </w:num>
  <w:num w:numId="10">
    <w:abstractNumId w:val="8"/>
  </w:num>
  <w:num w:numId="11">
    <w:abstractNumId w:val="11"/>
  </w:num>
  <w:num w:numId="12">
    <w:abstractNumId w:val="19"/>
  </w:num>
  <w:num w:numId="13">
    <w:abstractNumId w:val="10"/>
  </w:num>
  <w:num w:numId="14">
    <w:abstractNumId w:val="4"/>
  </w:num>
  <w:num w:numId="15">
    <w:abstractNumId w:val="12"/>
  </w:num>
  <w:num w:numId="16">
    <w:abstractNumId w:val="7"/>
  </w:num>
  <w:num w:numId="17">
    <w:abstractNumId w:val="15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B4"/>
    <w:rsid w:val="00000033"/>
    <w:rsid w:val="000014CC"/>
    <w:rsid w:val="00001A08"/>
    <w:rsid w:val="00001EB4"/>
    <w:rsid w:val="000042F6"/>
    <w:rsid w:val="00004FD7"/>
    <w:rsid w:val="000059B8"/>
    <w:rsid w:val="00007E0A"/>
    <w:rsid w:val="0001119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2DC8"/>
    <w:rsid w:val="0006384C"/>
    <w:rsid w:val="0006443B"/>
    <w:rsid w:val="000729DA"/>
    <w:rsid w:val="00080ECC"/>
    <w:rsid w:val="00082271"/>
    <w:rsid w:val="00082A88"/>
    <w:rsid w:val="00082E42"/>
    <w:rsid w:val="00084403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4D1C"/>
    <w:rsid w:val="00100690"/>
    <w:rsid w:val="00104B25"/>
    <w:rsid w:val="00104FB5"/>
    <w:rsid w:val="001075F5"/>
    <w:rsid w:val="00115A90"/>
    <w:rsid w:val="00116064"/>
    <w:rsid w:val="00121655"/>
    <w:rsid w:val="0012267C"/>
    <w:rsid w:val="00122BC6"/>
    <w:rsid w:val="001249DD"/>
    <w:rsid w:val="0012646F"/>
    <w:rsid w:val="00127F1E"/>
    <w:rsid w:val="001313EF"/>
    <w:rsid w:val="001336F2"/>
    <w:rsid w:val="00134328"/>
    <w:rsid w:val="001373B0"/>
    <w:rsid w:val="0014010F"/>
    <w:rsid w:val="001409C8"/>
    <w:rsid w:val="00140C4A"/>
    <w:rsid w:val="001458EE"/>
    <w:rsid w:val="00146277"/>
    <w:rsid w:val="0015006F"/>
    <w:rsid w:val="00151874"/>
    <w:rsid w:val="001613B1"/>
    <w:rsid w:val="00162525"/>
    <w:rsid w:val="00163B9B"/>
    <w:rsid w:val="00163D0A"/>
    <w:rsid w:val="00165465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518F"/>
    <w:rsid w:val="001A5780"/>
    <w:rsid w:val="001A5C60"/>
    <w:rsid w:val="001A648D"/>
    <w:rsid w:val="001A6BBB"/>
    <w:rsid w:val="001A7813"/>
    <w:rsid w:val="001B4F5B"/>
    <w:rsid w:val="001C3DF6"/>
    <w:rsid w:val="001C4BDA"/>
    <w:rsid w:val="001C5DA4"/>
    <w:rsid w:val="001D12E0"/>
    <w:rsid w:val="001D14CF"/>
    <w:rsid w:val="001D3AEB"/>
    <w:rsid w:val="001D55B1"/>
    <w:rsid w:val="001D6C82"/>
    <w:rsid w:val="001E3974"/>
    <w:rsid w:val="001F17F2"/>
    <w:rsid w:val="00203BCE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D4706"/>
    <w:rsid w:val="002D4832"/>
    <w:rsid w:val="002D5893"/>
    <w:rsid w:val="002E1277"/>
    <w:rsid w:val="002E47F0"/>
    <w:rsid w:val="002E5ECE"/>
    <w:rsid w:val="002E7138"/>
    <w:rsid w:val="002E74D8"/>
    <w:rsid w:val="002F0EF9"/>
    <w:rsid w:val="002F33E9"/>
    <w:rsid w:val="002F5BF0"/>
    <w:rsid w:val="002F6554"/>
    <w:rsid w:val="00300E2C"/>
    <w:rsid w:val="0030781D"/>
    <w:rsid w:val="00307E48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363E"/>
    <w:rsid w:val="00344E0C"/>
    <w:rsid w:val="0034561E"/>
    <w:rsid w:val="00345D8C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0A94"/>
    <w:rsid w:val="00372B8C"/>
    <w:rsid w:val="00377963"/>
    <w:rsid w:val="00384357"/>
    <w:rsid w:val="003846B4"/>
    <w:rsid w:val="00385DCE"/>
    <w:rsid w:val="00386325"/>
    <w:rsid w:val="003877F7"/>
    <w:rsid w:val="003929C3"/>
    <w:rsid w:val="0039374A"/>
    <w:rsid w:val="00397135"/>
    <w:rsid w:val="003A1594"/>
    <w:rsid w:val="003A2940"/>
    <w:rsid w:val="003B07D5"/>
    <w:rsid w:val="003B4308"/>
    <w:rsid w:val="003B5C40"/>
    <w:rsid w:val="003B709D"/>
    <w:rsid w:val="003C3297"/>
    <w:rsid w:val="003C7AD9"/>
    <w:rsid w:val="003D0A1E"/>
    <w:rsid w:val="003D2018"/>
    <w:rsid w:val="003D46CF"/>
    <w:rsid w:val="003D76B3"/>
    <w:rsid w:val="003D7A89"/>
    <w:rsid w:val="003E4051"/>
    <w:rsid w:val="003E5012"/>
    <w:rsid w:val="003E6987"/>
    <w:rsid w:val="003E72B9"/>
    <w:rsid w:val="003F005A"/>
    <w:rsid w:val="003F0603"/>
    <w:rsid w:val="003F0A43"/>
    <w:rsid w:val="003F165F"/>
    <w:rsid w:val="003F7050"/>
    <w:rsid w:val="003F76C1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4304D"/>
    <w:rsid w:val="00444C11"/>
    <w:rsid w:val="0044622F"/>
    <w:rsid w:val="00447100"/>
    <w:rsid w:val="00451281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625C"/>
    <w:rsid w:val="004765CC"/>
    <w:rsid w:val="004773D4"/>
    <w:rsid w:val="0048176F"/>
    <w:rsid w:val="00482592"/>
    <w:rsid w:val="0048319D"/>
    <w:rsid w:val="00485BE4"/>
    <w:rsid w:val="00486FD6"/>
    <w:rsid w:val="004938AA"/>
    <w:rsid w:val="00497A2A"/>
    <w:rsid w:val="004A0AF8"/>
    <w:rsid w:val="004A1357"/>
    <w:rsid w:val="004A22F4"/>
    <w:rsid w:val="004A31FC"/>
    <w:rsid w:val="004A376A"/>
    <w:rsid w:val="004A50AC"/>
    <w:rsid w:val="004A5334"/>
    <w:rsid w:val="004B60B2"/>
    <w:rsid w:val="004B62F5"/>
    <w:rsid w:val="004B68A2"/>
    <w:rsid w:val="004B68A3"/>
    <w:rsid w:val="004C517F"/>
    <w:rsid w:val="004C5C31"/>
    <w:rsid w:val="004C6E0F"/>
    <w:rsid w:val="004D229E"/>
    <w:rsid w:val="004D2378"/>
    <w:rsid w:val="004D3676"/>
    <w:rsid w:val="004D79AE"/>
    <w:rsid w:val="004E021C"/>
    <w:rsid w:val="004E04A0"/>
    <w:rsid w:val="004E6044"/>
    <w:rsid w:val="004E6AD2"/>
    <w:rsid w:val="004F13B0"/>
    <w:rsid w:val="004F2F3A"/>
    <w:rsid w:val="004F431E"/>
    <w:rsid w:val="004F4C69"/>
    <w:rsid w:val="004F5BAE"/>
    <w:rsid w:val="00504271"/>
    <w:rsid w:val="00504CA9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506E6"/>
    <w:rsid w:val="0055497C"/>
    <w:rsid w:val="00556535"/>
    <w:rsid w:val="0056360D"/>
    <w:rsid w:val="00564950"/>
    <w:rsid w:val="005672B5"/>
    <w:rsid w:val="005704CE"/>
    <w:rsid w:val="00575056"/>
    <w:rsid w:val="00575B88"/>
    <w:rsid w:val="00576607"/>
    <w:rsid w:val="00577E84"/>
    <w:rsid w:val="0058205A"/>
    <w:rsid w:val="00583A59"/>
    <w:rsid w:val="005871C7"/>
    <w:rsid w:val="00592FD8"/>
    <w:rsid w:val="00595E46"/>
    <w:rsid w:val="005A1830"/>
    <w:rsid w:val="005A6B29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2449"/>
    <w:rsid w:val="005D325F"/>
    <w:rsid w:val="005D4A21"/>
    <w:rsid w:val="005E08DD"/>
    <w:rsid w:val="005E1658"/>
    <w:rsid w:val="005E3A8F"/>
    <w:rsid w:val="005E6BDD"/>
    <w:rsid w:val="005F578F"/>
    <w:rsid w:val="005F6C3C"/>
    <w:rsid w:val="005F7928"/>
    <w:rsid w:val="00601034"/>
    <w:rsid w:val="0060130E"/>
    <w:rsid w:val="00601DDF"/>
    <w:rsid w:val="006051C6"/>
    <w:rsid w:val="006060F1"/>
    <w:rsid w:val="00606583"/>
    <w:rsid w:val="00610B46"/>
    <w:rsid w:val="00614129"/>
    <w:rsid w:val="00614484"/>
    <w:rsid w:val="0061460C"/>
    <w:rsid w:val="00615834"/>
    <w:rsid w:val="00616124"/>
    <w:rsid w:val="0062171C"/>
    <w:rsid w:val="0064231D"/>
    <w:rsid w:val="00642A73"/>
    <w:rsid w:val="00643033"/>
    <w:rsid w:val="00643C92"/>
    <w:rsid w:val="00646D01"/>
    <w:rsid w:val="00647EB8"/>
    <w:rsid w:val="006501F0"/>
    <w:rsid w:val="006522BD"/>
    <w:rsid w:val="00652373"/>
    <w:rsid w:val="006558A1"/>
    <w:rsid w:val="0065711A"/>
    <w:rsid w:val="00660452"/>
    <w:rsid w:val="006661FC"/>
    <w:rsid w:val="00674352"/>
    <w:rsid w:val="006771E3"/>
    <w:rsid w:val="00680B7F"/>
    <w:rsid w:val="006935D3"/>
    <w:rsid w:val="00694829"/>
    <w:rsid w:val="006A4370"/>
    <w:rsid w:val="006A50F0"/>
    <w:rsid w:val="006A6A95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13A2"/>
    <w:rsid w:val="00724B20"/>
    <w:rsid w:val="0073158F"/>
    <w:rsid w:val="00735FCC"/>
    <w:rsid w:val="007379AF"/>
    <w:rsid w:val="00741326"/>
    <w:rsid w:val="00742755"/>
    <w:rsid w:val="00742B22"/>
    <w:rsid w:val="007438FD"/>
    <w:rsid w:val="00745145"/>
    <w:rsid w:val="00752E7F"/>
    <w:rsid w:val="00754FAF"/>
    <w:rsid w:val="007574E9"/>
    <w:rsid w:val="007576F1"/>
    <w:rsid w:val="00763B0F"/>
    <w:rsid w:val="0076401A"/>
    <w:rsid w:val="0076745C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6A0F"/>
    <w:rsid w:val="00790F2A"/>
    <w:rsid w:val="007971E4"/>
    <w:rsid w:val="007A1AB8"/>
    <w:rsid w:val="007A25DA"/>
    <w:rsid w:val="007A4371"/>
    <w:rsid w:val="007A6EFB"/>
    <w:rsid w:val="007B0310"/>
    <w:rsid w:val="007B0F97"/>
    <w:rsid w:val="007B2250"/>
    <w:rsid w:val="007B5809"/>
    <w:rsid w:val="007C0DDD"/>
    <w:rsid w:val="007C2AC9"/>
    <w:rsid w:val="007C369E"/>
    <w:rsid w:val="007C3756"/>
    <w:rsid w:val="007C43F2"/>
    <w:rsid w:val="007C5426"/>
    <w:rsid w:val="007C6678"/>
    <w:rsid w:val="007D3B46"/>
    <w:rsid w:val="007D7E18"/>
    <w:rsid w:val="007E0FC6"/>
    <w:rsid w:val="007E12A5"/>
    <w:rsid w:val="007F477D"/>
    <w:rsid w:val="007F6D39"/>
    <w:rsid w:val="008042F6"/>
    <w:rsid w:val="008042FD"/>
    <w:rsid w:val="00805595"/>
    <w:rsid w:val="00806A1E"/>
    <w:rsid w:val="008072F6"/>
    <w:rsid w:val="00810F35"/>
    <w:rsid w:val="00821CF0"/>
    <w:rsid w:val="0082646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46A28"/>
    <w:rsid w:val="00851863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49EF"/>
    <w:rsid w:val="00897AAC"/>
    <w:rsid w:val="008A0383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6202"/>
    <w:rsid w:val="008C5A48"/>
    <w:rsid w:val="008C615F"/>
    <w:rsid w:val="008D042D"/>
    <w:rsid w:val="008D3DF6"/>
    <w:rsid w:val="008D42E5"/>
    <w:rsid w:val="008D4ED0"/>
    <w:rsid w:val="008D7F18"/>
    <w:rsid w:val="008E1652"/>
    <w:rsid w:val="008E2F28"/>
    <w:rsid w:val="008E775B"/>
    <w:rsid w:val="008F0752"/>
    <w:rsid w:val="00900BB2"/>
    <w:rsid w:val="00901B2C"/>
    <w:rsid w:val="009027F1"/>
    <w:rsid w:val="0090460F"/>
    <w:rsid w:val="009118A1"/>
    <w:rsid w:val="00913377"/>
    <w:rsid w:val="00913802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2FBC"/>
    <w:rsid w:val="00950BE6"/>
    <w:rsid w:val="0095548F"/>
    <w:rsid w:val="00960004"/>
    <w:rsid w:val="00962A69"/>
    <w:rsid w:val="00965D04"/>
    <w:rsid w:val="009706F1"/>
    <w:rsid w:val="009711E7"/>
    <w:rsid w:val="0097261D"/>
    <w:rsid w:val="00972F06"/>
    <w:rsid w:val="00975191"/>
    <w:rsid w:val="009828BD"/>
    <w:rsid w:val="00986D37"/>
    <w:rsid w:val="0099121A"/>
    <w:rsid w:val="0099607F"/>
    <w:rsid w:val="0099614F"/>
    <w:rsid w:val="00996B66"/>
    <w:rsid w:val="00996C32"/>
    <w:rsid w:val="009A2128"/>
    <w:rsid w:val="009A4AB0"/>
    <w:rsid w:val="009A6A09"/>
    <w:rsid w:val="009A7858"/>
    <w:rsid w:val="009B0546"/>
    <w:rsid w:val="009B13E3"/>
    <w:rsid w:val="009B4466"/>
    <w:rsid w:val="009C1F6C"/>
    <w:rsid w:val="009C2866"/>
    <w:rsid w:val="009C669D"/>
    <w:rsid w:val="009C75D8"/>
    <w:rsid w:val="009D0771"/>
    <w:rsid w:val="009D4CFA"/>
    <w:rsid w:val="009D7808"/>
    <w:rsid w:val="009E0FF0"/>
    <w:rsid w:val="009E3328"/>
    <w:rsid w:val="009E3DB3"/>
    <w:rsid w:val="009E5BF7"/>
    <w:rsid w:val="009F11C2"/>
    <w:rsid w:val="009F2AA1"/>
    <w:rsid w:val="009F5AC4"/>
    <w:rsid w:val="009F60EA"/>
    <w:rsid w:val="009F711E"/>
    <w:rsid w:val="009F752B"/>
    <w:rsid w:val="00A076EC"/>
    <w:rsid w:val="00A07E50"/>
    <w:rsid w:val="00A16D99"/>
    <w:rsid w:val="00A23969"/>
    <w:rsid w:val="00A2497F"/>
    <w:rsid w:val="00A2580B"/>
    <w:rsid w:val="00A304FB"/>
    <w:rsid w:val="00A33113"/>
    <w:rsid w:val="00A46402"/>
    <w:rsid w:val="00A47CF9"/>
    <w:rsid w:val="00A47E10"/>
    <w:rsid w:val="00A5238E"/>
    <w:rsid w:val="00A62705"/>
    <w:rsid w:val="00A747DA"/>
    <w:rsid w:val="00A80982"/>
    <w:rsid w:val="00A8310E"/>
    <w:rsid w:val="00A84CBD"/>
    <w:rsid w:val="00A91413"/>
    <w:rsid w:val="00A92275"/>
    <w:rsid w:val="00A92CAC"/>
    <w:rsid w:val="00A9531C"/>
    <w:rsid w:val="00A97843"/>
    <w:rsid w:val="00AA7BCF"/>
    <w:rsid w:val="00AB0799"/>
    <w:rsid w:val="00AB0EFD"/>
    <w:rsid w:val="00AB1C46"/>
    <w:rsid w:val="00AC313F"/>
    <w:rsid w:val="00AC5460"/>
    <w:rsid w:val="00AC6F6A"/>
    <w:rsid w:val="00AD1ADA"/>
    <w:rsid w:val="00AD60C4"/>
    <w:rsid w:val="00AD75ED"/>
    <w:rsid w:val="00AE4776"/>
    <w:rsid w:val="00AE48D0"/>
    <w:rsid w:val="00AE5068"/>
    <w:rsid w:val="00AE77CD"/>
    <w:rsid w:val="00AF706B"/>
    <w:rsid w:val="00B04FF9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45118"/>
    <w:rsid w:val="00B4529D"/>
    <w:rsid w:val="00B5339F"/>
    <w:rsid w:val="00B53A04"/>
    <w:rsid w:val="00B54217"/>
    <w:rsid w:val="00B63278"/>
    <w:rsid w:val="00B63E23"/>
    <w:rsid w:val="00B650A1"/>
    <w:rsid w:val="00B70BBC"/>
    <w:rsid w:val="00B718F2"/>
    <w:rsid w:val="00B7232B"/>
    <w:rsid w:val="00B72509"/>
    <w:rsid w:val="00B728D8"/>
    <w:rsid w:val="00B72C2D"/>
    <w:rsid w:val="00B730AA"/>
    <w:rsid w:val="00B73CB3"/>
    <w:rsid w:val="00B73D53"/>
    <w:rsid w:val="00B74900"/>
    <w:rsid w:val="00B76128"/>
    <w:rsid w:val="00B7734E"/>
    <w:rsid w:val="00B774EA"/>
    <w:rsid w:val="00B806F2"/>
    <w:rsid w:val="00B8760F"/>
    <w:rsid w:val="00B90189"/>
    <w:rsid w:val="00B924C9"/>
    <w:rsid w:val="00B94298"/>
    <w:rsid w:val="00B94AA2"/>
    <w:rsid w:val="00B96191"/>
    <w:rsid w:val="00B97107"/>
    <w:rsid w:val="00B97217"/>
    <w:rsid w:val="00BA0D2A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C2FDC"/>
    <w:rsid w:val="00BC478B"/>
    <w:rsid w:val="00BC5426"/>
    <w:rsid w:val="00BC5867"/>
    <w:rsid w:val="00BC6F3A"/>
    <w:rsid w:val="00BD7CB1"/>
    <w:rsid w:val="00BE255A"/>
    <w:rsid w:val="00BE352D"/>
    <w:rsid w:val="00BF2F67"/>
    <w:rsid w:val="00BF726B"/>
    <w:rsid w:val="00C02EEB"/>
    <w:rsid w:val="00C04868"/>
    <w:rsid w:val="00C109EA"/>
    <w:rsid w:val="00C169C3"/>
    <w:rsid w:val="00C16A8C"/>
    <w:rsid w:val="00C228FB"/>
    <w:rsid w:val="00C3187E"/>
    <w:rsid w:val="00C42710"/>
    <w:rsid w:val="00C43633"/>
    <w:rsid w:val="00C469FE"/>
    <w:rsid w:val="00C476C3"/>
    <w:rsid w:val="00C478AD"/>
    <w:rsid w:val="00C60310"/>
    <w:rsid w:val="00C61063"/>
    <w:rsid w:val="00C6147C"/>
    <w:rsid w:val="00C6185C"/>
    <w:rsid w:val="00C61982"/>
    <w:rsid w:val="00C63A88"/>
    <w:rsid w:val="00C65139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2EEA"/>
    <w:rsid w:val="00C92965"/>
    <w:rsid w:val="00C94627"/>
    <w:rsid w:val="00CA4C11"/>
    <w:rsid w:val="00CB27C7"/>
    <w:rsid w:val="00CB5834"/>
    <w:rsid w:val="00CB7D33"/>
    <w:rsid w:val="00CC31BD"/>
    <w:rsid w:val="00CC36A2"/>
    <w:rsid w:val="00CC473D"/>
    <w:rsid w:val="00CD0248"/>
    <w:rsid w:val="00CD0369"/>
    <w:rsid w:val="00CD4DB6"/>
    <w:rsid w:val="00CD576F"/>
    <w:rsid w:val="00CE5ACC"/>
    <w:rsid w:val="00CE660B"/>
    <w:rsid w:val="00CF0516"/>
    <w:rsid w:val="00CF62FB"/>
    <w:rsid w:val="00CF6721"/>
    <w:rsid w:val="00D004CE"/>
    <w:rsid w:val="00D00E20"/>
    <w:rsid w:val="00D01A5B"/>
    <w:rsid w:val="00D10322"/>
    <w:rsid w:val="00D1392F"/>
    <w:rsid w:val="00D143A6"/>
    <w:rsid w:val="00D26259"/>
    <w:rsid w:val="00D27E24"/>
    <w:rsid w:val="00D3297B"/>
    <w:rsid w:val="00D35D89"/>
    <w:rsid w:val="00D35ED4"/>
    <w:rsid w:val="00D37B2D"/>
    <w:rsid w:val="00D40C2F"/>
    <w:rsid w:val="00D43958"/>
    <w:rsid w:val="00D43A56"/>
    <w:rsid w:val="00D56E39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295C"/>
    <w:rsid w:val="00D940C6"/>
    <w:rsid w:val="00D966A4"/>
    <w:rsid w:val="00D97F03"/>
    <w:rsid w:val="00DA1633"/>
    <w:rsid w:val="00DA329A"/>
    <w:rsid w:val="00DB0098"/>
    <w:rsid w:val="00DB335B"/>
    <w:rsid w:val="00DB5DD1"/>
    <w:rsid w:val="00DB6289"/>
    <w:rsid w:val="00DB6400"/>
    <w:rsid w:val="00DC7B26"/>
    <w:rsid w:val="00DD2203"/>
    <w:rsid w:val="00DD2DC5"/>
    <w:rsid w:val="00DD33D5"/>
    <w:rsid w:val="00DE4A49"/>
    <w:rsid w:val="00DE515C"/>
    <w:rsid w:val="00DE7E62"/>
    <w:rsid w:val="00DF6747"/>
    <w:rsid w:val="00DF7E1D"/>
    <w:rsid w:val="00E05783"/>
    <w:rsid w:val="00E07EDB"/>
    <w:rsid w:val="00E1331F"/>
    <w:rsid w:val="00E1544F"/>
    <w:rsid w:val="00E16D30"/>
    <w:rsid w:val="00E22668"/>
    <w:rsid w:val="00E227FA"/>
    <w:rsid w:val="00E24379"/>
    <w:rsid w:val="00E258D2"/>
    <w:rsid w:val="00E27D90"/>
    <w:rsid w:val="00E27ECA"/>
    <w:rsid w:val="00E32E86"/>
    <w:rsid w:val="00E3400C"/>
    <w:rsid w:val="00E34820"/>
    <w:rsid w:val="00E370D0"/>
    <w:rsid w:val="00E40780"/>
    <w:rsid w:val="00E51342"/>
    <w:rsid w:val="00E533A0"/>
    <w:rsid w:val="00E548B1"/>
    <w:rsid w:val="00E54DF4"/>
    <w:rsid w:val="00E63269"/>
    <w:rsid w:val="00E7036A"/>
    <w:rsid w:val="00E72BE7"/>
    <w:rsid w:val="00E74788"/>
    <w:rsid w:val="00E747AB"/>
    <w:rsid w:val="00E74D11"/>
    <w:rsid w:val="00E75417"/>
    <w:rsid w:val="00E81B80"/>
    <w:rsid w:val="00E822A2"/>
    <w:rsid w:val="00E92D16"/>
    <w:rsid w:val="00E93CBA"/>
    <w:rsid w:val="00E9544D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F00B9E"/>
    <w:rsid w:val="00F0145E"/>
    <w:rsid w:val="00F01E98"/>
    <w:rsid w:val="00F03048"/>
    <w:rsid w:val="00F037DA"/>
    <w:rsid w:val="00F062E5"/>
    <w:rsid w:val="00F128D8"/>
    <w:rsid w:val="00F1315A"/>
    <w:rsid w:val="00F149CA"/>
    <w:rsid w:val="00F21FC7"/>
    <w:rsid w:val="00F329C4"/>
    <w:rsid w:val="00F33404"/>
    <w:rsid w:val="00F34176"/>
    <w:rsid w:val="00F37CD4"/>
    <w:rsid w:val="00F40D42"/>
    <w:rsid w:val="00F419E9"/>
    <w:rsid w:val="00F4425D"/>
    <w:rsid w:val="00F45AA1"/>
    <w:rsid w:val="00F47547"/>
    <w:rsid w:val="00F505C5"/>
    <w:rsid w:val="00F51A48"/>
    <w:rsid w:val="00F51AB0"/>
    <w:rsid w:val="00F521B4"/>
    <w:rsid w:val="00F54D65"/>
    <w:rsid w:val="00F57470"/>
    <w:rsid w:val="00F577AC"/>
    <w:rsid w:val="00F57956"/>
    <w:rsid w:val="00F623EE"/>
    <w:rsid w:val="00F62816"/>
    <w:rsid w:val="00F64DBD"/>
    <w:rsid w:val="00F67803"/>
    <w:rsid w:val="00F75CA1"/>
    <w:rsid w:val="00F77938"/>
    <w:rsid w:val="00F811FB"/>
    <w:rsid w:val="00F81275"/>
    <w:rsid w:val="00F84EC4"/>
    <w:rsid w:val="00F87291"/>
    <w:rsid w:val="00F90DA7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E193E"/>
    <w:rsid w:val="00FE271E"/>
    <w:rsid w:val="00FE3771"/>
    <w:rsid w:val="00FE51B1"/>
    <w:rsid w:val="00FE5449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F521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hidden/>
    <w:qFormat/>
    <w:rsid w:val="00F521B4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F521B4"/>
    <w:pPr>
      <w:numPr>
        <w:ilvl w:val="6"/>
        <w:numId w:val="1"/>
      </w:numPr>
      <w:spacing w:after="200" w:line="276" w:lineRule="auto"/>
      <w:ind w:left="709" w:hanging="567"/>
      <w:contextualSpacing/>
    </w:pPr>
    <w:rPr>
      <w:b/>
    </w:rPr>
  </w:style>
  <w:style w:type="paragraph" w:styleId="a5">
    <w:name w:val="Normal (Web)"/>
    <w:basedOn w:val="a0"/>
    <w:autoRedefine/>
    <w:hidden/>
    <w:qFormat/>
    <w:rsid w:val="00F521B4"/>
    <w:pPr>
      <w:spacing w:before="100" w:beforeAutospacing="1" w:after="100" w:afterAutospacing="1"/>
    </w:pPr>
  </w:style>
  <w:style w:type="character" w:styleId="a6">
    <w:name w:val="Hyperlink"/>
    <w:autoRedefine/>
    <w:hidden/>
    <w:qFormat/>
    <w:rsid w:val="00F521B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F521B4"/>
    <w:rPr>
      <w:rFonts w:cs="Times New Roman"/>
    </w:rPr>
  </w:style>
  <w:style w:type="character" w:customStyle="1" w:styleId="FontStyle156">
    <w:name w:val="Font Style156"/>
    <w:rsid w:val="00F521B4"/>
    <w:rPr>
      <w:rFonts w:ascii="Times New Roman" w:hAnsi="Times New Roman"/>
      <w:sz w:val="16"/>
    </w:rPr>
  </w:style>
  <w:style w:type="paragraph" w:styleId="a7">
    <w:name w:val="Balloon Text"/>
    <w:basedOn w:val="a0"/>
    <w:link w:val="a8"/>
    <w:uiPriority w:val="99"/>
    <w:semiHidden/>
    <w:unhideWhenUsed/>
    <w:rsid w:val="00C61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61063"/>
    <w:rPr>
      <w:rFonts w:ascii="Tahoma" w:eastAsia="Times New Roman" w:hAnsi="Tahoma" w:cs="Tahoma"/>
      <w:color w:val="000000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F521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hidden/>
    <w:qFormat/>
    <w:rsid w:val="00F521B4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F521B4"/>
    <w:pPr>
      <w:numPr>
        <w:ilvl w:val="6"/>
        <w:numId w:val="1"/>
      </w:numPr>
      <w:spacing w:after="200" w:line="276" w:lineRule="auto"/>
      <w:ind w:left="709" w:hanging="567"/>
      <w:contextualSpacing/>
    </w:pPr>
    <w:rPr>
      <w:b/>
    </w:rPr>
  </w:style>
  <w:style w:type="paragraph" w:styleId="a5">
    <w:name w:val="Normal (Web)"/>
    <w:basedOn w:val="a0"/>
    <w:autoRedefine/>
    <w:hidden/>
    <w:qFormat/>
    <w:rsid w:val="00F521B4"/>
    <w:pPr>
      <w:spacing w:before="100" w:beforeAutospacing="1" w:after="100" w:afterAutospacing="1"/>
    </w:pPr>
  </w:style>
  <w:style w:type="character" w:styleId="a6">
    <w:name w:val="Hyperlink"/>
    <w:autoRedefine/>
    <w:hidden/>
    <w:qFormat/>
    <w:rsid w:val="00F521B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F521B4"/>
    <w:rPr>
      <w:rFonts w:cs="Times New Roman"/>
    </w:rPr>
  </w:style>
  <w:style w:type="character" w:customStyle="1" w:styleId="FontStyle156">
    <w:name w:val="Font Style156"/>
    <w:rsid w:val="00F521B4"/>
    <w:rPr>
      <w:rFonts w:ascii="Times New Roman" w:hAnsi="Times New Roman"/>
      <w:sz w:val="16"/>
    </w:rPr>
  </w:style>
  <w:style w:type="paragraph" w:styleId="a7">
    <w:name w:val="Balloon Text"/>
    <w:basedOn w:val="a0"/>
    <w:link w:val="a8"/>
    <w:uiPriority w:val="99"/>
    <w:semiHidden/>
    <w:unhideWhenUsed/>
    <w:rsid w:val="00C61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61063"/>
    <w:rPr>
      <w:rFonts w:ascii="Tahoma" w:eastAsia="Times New Roman" w:hAnsi="Tahoma" w:cs="Tahoma"/>
      <w:color w:val="000000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lkunova@ksu.ks.ua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s://grammarway.com/u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olkunova@gmail.com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About/DepartmentAndServices/DMethodics/EduProces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s://www.english-corpora.org/co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.aspx" TargetMode="Externa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Faculty/INaturalScience/MFstud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natcorp.ox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2020-09-11T04:35:00Z</cp:lastPrinted>
  <dcterms:created xsi:type="dcterms:W3CDTF">2020-09-10T21:12:00Z</dcterms:created>
  <dcterms:modified xsi:type="dcterms:W3CDTF">2020-09-11T04:50:00Z</dcterms:modified>
</cp:coreProperties>
</file>